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9443"/>
      </w:tblGrid>
      <w:tr w:rsidR="00D55A88" w:rsidRPr="004D235B" w14:paraId="2384D8BD" w14:textId="77777777" w:rsidTr="00D55A88">
        <w:tc>
          <w:tcPr>
            <w:tcW w:w="0" w:type="auto"/>
            <w:shd w:val="clear" w:color="auto" w:fill="FFC000" w:themeFill="accent4"/>
          </w:tcPr>
          <w:p w14:paraId="56EB6B40" w14:textId="77777777" w:rsidR="00D55A88" w:rsidRPr="00D55A88" w:rsidRDefault="00D55A88" w:rsidP="00D55A88">
            <w:pPr>
              <w:tabs>
                <w:tab w:val="clear" w:pos="397"/>
              </w:tabs>
              <w:spacing w:before="4000" w:after="2000"/>
              <w:rPr>
                <w:b/>
                <w:sz w:val="28"/>
                <w:szCs w:val="28"/>
                <w:lang w:val="en-GB"/>
              </w:rPr>
            </w:pPr>
            <w:r w:rsidRPr="00D55A88">
              <w:rPr>
                <w:b/>
                <w:sz w:val="28"/>
                <w:szCs w:val="28"/>
                <w:lang w:val="en-GB"/>
              </w:rPr>
              <w:t>SDD Core</w:t>
            </w:r>
          </w:p>
          <w:p w14:paraId="207E6D50" w14:textId="77777777" w:rsidR="00D55A88" w:rsidRPr="00D55A88" w:rsidRDefault="00D55A88" w:rsidP="00D55A88">
            <w:pPr>
              <w:spacing w:before="4000" w:after="2000"/>
              <w:rPr>
                <w:b/>
                <w:sz w:val="28"/>
                <w:szCs w:val="28"/>
                <w:lang w:val="en-GB"/>
              </w:rPr>
            </w:pPr>
            <w:r w:rsidRPr="00D55A88">
              <w:rPr>
                <w:b/>
                <w:sz w:val="28"/>
                <w:szCs w:val="28"/>
                <w:lang w:val="en-GB"/>
              </w:rPr>
              <w:t>SDD Core</w:t>
            </w:r>
          </w:p>
          <w:p w14:paraId="66659F1F" w14:textId="63127E2B" w:rsidR="00D55A88" w:rsidRPr="00D55A88" w:rsidRDefault="00D55A88" w:rsidP="00D55A88">
            <w:pPr>
              <w:spacing w:before="4000" w:after="2000"/>
              <w:rPr>
                <w:b/>
                <w:sz w:val="28"/>
                <w:szCs w:val="28"/>
                <w:lang w:val="en-GB"/>
              </w:rPr>
            </w:pPr>
            <w:r w:rsidRPr="00D55A88">
              <w:rPr>
                <w:b/>
                <w:sz w:val="28"/>
                <w:szCs w:val="28"/>
                <w:lang w:val="en-GB"/>
              </w:rPr>
              <w:lastRenderedPageBreak/>
              <w:t>SDD Core</w:t>
            </w:r>
          </w:p>
        </w:tc>
        <w:tc>
          <w:tcPr>
            <w:tcW w:w="0" w:type="auto"/>
          </w:tcPr>
          <w:p w14:paraId="63965222" w14:textId="77777777" w:rsidR="00D55A88" w:rsidRPr="002C7F18" w:rsidRDefault="00D55A88" w:rsidP="005C3912">
            <w:pPr>
              <w:jc w:val="center"/>
              <w:rPr>
                <w:b/>
                <w:sz w:val="26"/>
                <w:szCs w:val="26"/>
                <w:lang w:eastAsia="en-US"/>
              </w:rPr>
            </w:pPr>
            <w:r w:rsidRPr="002C7F18">
              <w:rPr>
                <w:b/>
                <w:sz w:val="26"/>
                <w:szCs w:val="26"/>
                <w:lang w:eastAsia="en-US"/>
              </w:rPr>
              <w:lastRenderedPageBreak/>
              <w:t>Annex C-2</w:t>
            </w:r>
            <w:r w:rsidRPr="002C7F18">
              <w:rPr>
                <w:b/>
                <w:sz w:val="26"/>
                <w:szCs w:val="26"/>
                <w:lang w:eastAsia="en-US"/>
              </w:rPr>
              <w:tab/>
              <w:t>Schedule</w:t>
            </w:r>
            <w:r w:rsidRPr="002C7F18">
              <w:rPr>
                <w:rStyle w:val="EndnoteReference"/>
                <w:b/>
                <w:sz w:val="26"/>
                <w:szCs w:val="26"/>
                <w:lang w:eastAsia="en-US"/>
              </w:rPr>
              <w:endnoteReference w:id="1"/>
            </w:r>
            <w:r w:rsidRPr="002C7F18">
              <w:rPr>
                <w:b/>
                <w:sz w:val="26"/>
                <w:szCs w:val="26"/>
                <w:lang w:eastAsia="en-US"/>
              </w:rPr>
              <w:t xml:space="preserve"> information to the Adherence Agreement for adherence to the SEPA Core Direct Debit Scheme.</w:t>
            </w:r>
          </w:p>
          <w:p w14:paraId="18D9D572" w14:textId="77777777" w:rsidR="00D55A88" w:rsidRPr="00F3122D" w:rsidRDefault="00D55A88" w:rsidP="00F168DF">
            <w:pPr>
              <w:pStyle w:val="ListParagraph"/>
            </w:pPr>
            <w:r w:rsidRPr="00F3122D">
              <w:t>The Applicant must supply the information requested in the schedule in support of its application to adhere to the Scheme. A failure to supply this information may result in a rejection of the application or a delay in processing it. The information set out below must be included in the Schedule.</w:t>
            </w:r>
          </w:p>
          <w:p w14:paraId="77DE29E3" w14:textId="77777777" w:rsidR="00D55A88" w:rsidRPr="00F3122D" w:rsidRDefault="00D55A88" w:rsidP="00F168DF">
            <w:pPr>
              <w:pStyle w:val="ListParagraph"/>
            </w:pPr>
            <w:r w:rsidRPr="00F3122D">
              <w:t xml:space="preserve">Templates to be used for providing the Schedule information (Excel or Word) can be downloaded from the EPC website at </w:t>
            </w:r>
            <w:hyperlink r:id="rId7" w:history="1">
              <w:r w:rsidRPr="00F168DF">
                <w:rPr>
                  <w:rStyle w:val="Hyperlink"/>
                  <w:rFonts w:asciiTheme="minorHAnsi" w:hAnsiTheme="minorHAnsi"/>
                </w:rPr>
                <w:t>www.epc-cep.eu</w:t>
              </w:r>
            </w:hyperlink>
            <w:r w:rsidRPr="00F3122D">
              <w:t>. It is strongly recommended that Applicants provide the Schedule information as an Excel File.</w:t>
            </w:r>
          </w:p>
          <w:p w14:paraId="20F9E181" w14:textId="77777777" w:rsidR="00D55A88" w:rsidRPr="00F3122D" w:rsidRDefault="00D55A88" w:rsidP="00F168DF">
            <w:pPr>
              <w:pStyle w:val="ListParagraph"/>
            </w:pPr>
            <w:r w:rsidRPr="00F3122D">
              <w:t>The information supplied below shall be recorded on the EPC’s Register of Participants for the SEPA Core Direct Debit Scheme. The Applicant understands that any information supplied in this section (C) of the Schedule shall be published in the relevant EPC Register of Participants on the public website of the EPC and may be made generally available for download by the EPC.</w:t>
            </w:r>
          </w:p>
          <w:tbl>
            <w:tblPr>
              <w:tblW w:w="85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5202"/>
            </w:tblGrid>
            <w:tr w:rsidR="00D55A88" w:rsidRPr="00320DA5" w14:paraId="4A9C119F" w14:textId="77777777" w:rsidTr="005C684F">
              <w:tc>
                <w:tcPr>
                  <w:tcW w:w="3358" w:type="dxa"/>
                </w:tcPr>
                <w:p w14:paraId="2D4CC50A" w14:textId="77777777" w:rsidR="00D55A88" w:rsidRPr="00320DA5" w:rsidRDefault="00D55A88" w:rsidP="005C3912">
                  <w:pPr>
                    <w:rPr>
                      <w:lang w:val="en-GB"/>
                    </w:rPr>
                  </w:pPr>
                  <w:r w:rsidRPr="00320DA5">
                    <w:rPr>
                      <w:lang w:val="en-GB"/>
                    </w:rPr>
                    <w:t>Full Name of Applicant</w:t>
                  </w:r>
                </w:p>
              </w:tc>
              <w:tc>
                <w:tcPr>
                  <w:tcW w:w="5202" w:type="dxa"/>
                </w:tcPr>
                <w:p w14:paraId="752FECCB" w14:textId="77777777" w:rsidR="00D55A88" w:rsidRPr="00320DA5" w:rsidRDefault="00D55A88" w:rsidP="005C3912">
                  <w:pPr>
                    <w:ind w:left="403" w:hanging="403"/>
                    <w:rPr>
                      <w:lang w:val="en-GB"/>
                    </w:rPr>
                  </w:pPr>
                </w:p>
              </w:tc>
            </w:tr>
            <w:tr w:rsidR="00D55A88" w:rsidRPr="00320DA5" w14:paraId="3329E8D0" w14:textId="77777777" w:rsidTr="005C684F">
              <w:tc>
                <w:tcPr>
                  <w:tcW w:w="3358" w:type="dxa"/>
                </w:tcPr>
                <w:p w14:paraId="605CCD90" w14:textId="77777777" w:rsidR="00D55A88" w:rsidRPr="00320DA5" w:rsidRDefault="00D55A88" w:rsidP="005C3912">
                  <w:r w:rsidRPr="00320DA5">
                    <w:t>Official Address for Notices</w:t>
                  </w:r>
                </w:p>
              </w:tc>
              <w:tc>
                <w:tcPr>
                  <w:tcW w:w="5202" w:type="dxa"/>
                </w:tcPr>
                <w:p w14:paraId="6346EE1E" w14:textId="77777777" w:rsidR="00D55A88" w:rsidRPr="00320DA5" w:rsidRDefault="00D55A88" w:rsidP="005C3912"/>
              </w:tc>
            </w:tr>
            <w:tr w:rsidR="00D55A88" w:rsidRPr="004D235B" w14:paraId="3D05F3DB" w14:textId="77777777" w:rsidTr="005C684F">
              <w:tc>
                <w:tcPr>
                  <w:tcW w:w="3358" w:type="dxa"/>
                </w:tcPr>
                <w:p w14:paraId="69D54D53" w14:textId="77777777" w:rsidR="00D55A88" w:rsidRPr="00320DA5" w:rsidRDefault="00D55A88" w:rsidP="005C3912">
                  <w:pPr>
                    <w:rPr>
                      <w:lang w:val="en-GB"/>
                    </w:rPr>
                  </w:pPr>
                  <w:r w:rsidRPr="00320DA5">
                    <w:rPr>
                      <w:lang w:val="en-GB"/>
                    </w:rPr>
                    <w:t>BIC Code (BIC 8 or BIC 11)</w:t>
                  </w:r>
                </w:p>
              </w:tc>
              <w:tc>
                <w:tcPr>
                  <w:tcW w:w="5202" w:type="dxa"/>
                </w:tcPr>
                <w:p w14:paraId="37045A38" w14:textId="77777777" w:rsidR="00D55A88" w:rsidRPr="00320DA5" w:rsidRDefault="00D55A88" w:rsidP="005C3912">
                  <w:pPr>
                    <w:rPr>
                      <w:lang w:val="en-GB"/>
                    </w:rPr>
                  </w:pPr>
                </w:p>
              </w:tc>
            </w:tr>
          </w:tbl>
          <w:p w14:paraId="2868E669" w14:textId="23B1F14D" w:rsidR="00D55A88" w:rsidRPr="00320DA5" w:rsidRDefault="00D55A88" w:rsidP="00F168DF">
            <w:pPr>
              <w:pStyle w:val="ListParagraph"/>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4792"/>
            </w:tblGrid>
            <w:tr w:rsidR="00D55A88" w:rsidRPr="00320DA5" w14:paraId="1FF98727" w14:textId="77777777" w:rsidTr="005844D5">
              <w:tc>
                <w:tcPr>
                  <w:tcW w:w="3783" w:type="dxa"/>
                </w:tcPr>
                <w:p w14:paraId="5B5C196B" w14:textId="0FBF9DA2" w:rsidR="00D55A88" w:rsidRPr="00320DA5" w:rsidRDefault="00D55A88" w:rsidP="005C3912">
                  <w:r w:rsidRPr="00320DA5">
                    <w:rPr>
                      <w:lang w:val="en-GB"/>
                    </w:rPr>
                    <w:t>Details of Contact Point</w:t>
                  </w:r>
                  <w:r>
                    <w:rPr>
                      <w:lang w:val="en-GB"/>
                    </w:rPr>
                    <w:br/>
                  </w:r>
                  <w:r w:rsidRPr="00320DA5">
                    <w:rPr>
                      <w:lang w:val="en-GB"/>
                    </w:rPr>
                    <w:t xml:space="preserve">(for communication with the EPC, a generic email must be supplied here, e.g. </w:t>
                  </w:r>
                  <w:hyperlink r:id="rId8" w:history="1">
                    <w:r w:rsidRPr="00320DA5">
                      <w:t>sepa@bank.com</w:t>
                    </w:r>
                  </w:hyperlink>
                  <w:r w:rsidRPr="00320DA5">
                    <w:t xml:space="preserve">) </w:t>
                  </w:r>
                </w:p>
              </w:tc>
              <w:tc>
                <w:tcPr>
                  <w:tcW w:w="4792" w:type="dxa"/>
                </w:tcPr>
                <w:p w14:paraId="7747FE73" w14:textId="407E0823" w:rsidR="00D55A88" w:rsidRPr="00320DA5" w:rsidRDefault="00D55A88" w:rsidP="005C3912"/>
              </w:tc>
            </w:tr>
            <w:tr w:rsidR="00D55A88" w:rsidRPr="00320DA5" w14:paraId="2D0B7B7F" w14:textId="77777777" w:rsidTr="005844D5">
              <w:tc>
                <w:tcPr>
                  <w:tcW w:w="3783" w:type="dxa"/>
                </w:tcPr>
                <w:p w14:paraId="42C2A2EF" w14:textId="77777777" w:rsidR="00D55A88" w:rsidRPr="00320DA5" w:rsidRDefault="00D55A88" w:rsidP="005C3912">
                  <w:r w:rsidRPr="00320DA5">
                    <w:t xml:space="preserve">Readiness Date </w:t>
                  </w:r>
                </w:p>
              </w:tc>
              <w:tc>
                <w:tcPr>
                  <w:tcW w:w="4792" w:type="dxa"/>
                </w:tcPr>
                <w:p w14:paraId="3FF17467" w14:textId="77777777" w:rsidR="00D55A88" w:rsidRPr="00320DA5" w:rsidRDefault="00D55A88" w:rsidP="005C3912">
                  <w:pPr>
                    <w:rPr>
                      <w:lang w:val="en-GB"/>
                    </w:rPr>
                  </w:pPr>
                </w:p>
              </w:tc>
            </w:tr>
            <w:tr w:rsidR="00D55A88" w:rsidRPr="004D235B" w14:paraId="3CCB746A" w14:textId="77777777" w:rsidTr="005844D5">
              <w:tc>
                <w:tcPr>
                  <w:tcW w:w="3783" w:type="dxa"/>
                </w:tcPr>
                <w:p w14:paraId="2C8D7614" w14:textId="77777777" w:rsidR="00D55A88" w:rsidRPr="00320DA5" w:rsidRDefault="00D55A88" w:rsidP="005C3912">
                  <w:pPr>
                    <w:rPr>
                      <w:lang w:val="en-GB"/>
                    </w:rPr>
                  </w:pPr>
                  <w:r w:rsidRPr="00320DA5">
                    <w:rPr>
                      <w:lang w:val="en-GB"/>
                    </w:rPr>
                    <w:t>E-mail and phone number of contact person handling Applicant’s Adherence Pack in-house</w:t>
                  </w:r>
                </w:p>
              </w:tc>
              <w:tc>
                <w:tcPr>
                  <w:tcW w:w="4792" w:type="dxa"/>
                </w:tcPr>
                <w:p w14:paraId="49F7A6EB" w14:textId="77777777" w:rsidR="00D55A88" w:rsidRPr="00320DA5" w:rsidRDefault="00D55A88" w:rsidP="005C3912">
                  <w:pPr>
                    <w:rPr>
                      <w:lang w:val="en-GB"/>
                    </w:rPr>
                  </w:pPr>
                </w:p>
              </w:tc>
            </w:tr>
            <w:tr w:rsidR="00D55A88" w:rsidRPr="004D235B" w14:paraId="512336F8" w14:textId="77777777" w:rsidTr="005844D5">
              <w:tc>
                <w:tcPr>
                  <w:tcW w:w="3783" w:type="dxa"/>
                  <w:vAlign w:val="center"/>
                </w:tcPr>
                <w:p w14:paraId="2B2689D4" w14:textId="77777777" w:rsidR="00D55A88" w:rsidRDefault="00D55A88" w:rsidP="00EA4CC3">
                  <w:pPr>
                    <w:spacing w:before="0" w:after="0"/>
                    <w:rPr>
                      <w:szCs w:val="22"/>
                      <w:lang w:val="en-GB"/>
                    </w:rPr>
                  </w:pPr>
                  <w:r w:rsidRPr="000A1C64">
                    <w:rPr>
                      <w:szCs w:val="22"/>
                      <w:lang w:val="en-GB"/>
                    </w:rPr>
                    <w:t>Major Incident Reporting</w:t>
                  </w:r>
                </w:p>
                <w:p w14:paraId="672503C5" w14:textId="185B807C" w:rsidR="00D55A88" w:rsidRPr="00EA4CC3" w:rsidRDefault="00D55A88" w:rsidP="00EA4CC3">
                  <w:pPr>
                    <w:spacing w:before="0"/>
                    <w:rPr>
                      <w:szCs w:val="22"/>
                      <w:lang w:val="en-GB"/>
                    </w:rPr>
                  </w:pPr>
                  <w:r>
                    <w:rPr>
                      <w:szCs w:val="22"/>
                      <w:lang w:val="en-GB"/>
                    </w:rPr>
                    <w:t>c</w:t>
                  </w:r>
                  <w:r w:rsidRPr="000A1C64">
                    <w:rPr>
                      <w:szCs w:val="22"/>
                      <w:lang w:val="en-GB"/>
                    </w:rPr>
                    <w:t>ontact email</w:t>
                  </w:r>
                </w:p>
              </w:tc>
              <w:tc>
                <w:tcPr>
                  <w:tcW w:w="4792" w:type="dxa"/>
                </w:tcPr>
                <w:p w14:paraId="120E7ECD" w14:textId="39FA9A06" w:rsidR="00D55A88" w:rsidRPr="00320DA5" w:rsidRDefault="00D55A88" w:rsidP="005C3912">
                  <w:pPr>
                    <w:rPr>
                      <w:lang w:val="en-GB"/>
                    </w:rPr>
                  </w:pPr>
                </w:p>
              </w:tc>
            </w:tr>
          </w:tbl>
          <w:p w14:paraId="643DE7B0" w14:textId="1B369217" w:rsidR="00D55A88" w:rsidRDefault="00D55A88" w:rsidP="00F168DF">
            <w:pPr>
              <w:pStyle w:val="ListParagraph"/>
              <w:keepNext/>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4819"/>
            </w:tblGrid>
            <w:tr w:rsidR="00D55A88" w14:paraId="7B39D935"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35EE3B55" w14:textId="77777777" w:rsidR="00D55A88" w:rsidRPr="00F3122D" w:rsidRDefault="00D55A88" w:rsidP="005C3912">
                  <w:pPr>
                    <w:rPr>
                      <w:szCs w:val="22"/>
                    </w:rPr>
                  </w:pPr>
                  <w:r w:rsidRPr="00F3122D">
                    <w:rPr>
                      <w:szCs w:val="22"/>
                      <w:lang w:val="en-GB"/>
                    </w:rPr>
                    <w:t>VAT Number</w:t>
                  </w:r>
                </w:p>
              </w:tc>
              <w:tc>
                <w:tcPr>
                  <w:tcW w:w="4819" w:type="dxa"/>
                  <w:tcBorders>
                    <w:top w:val="single" w:sz="4" w:space="0" w:color="auto"/>
                    <w:left w:val="single" w:sz="4" w:space="0" w:color="auto"/>
                    <w:bottom w:val="single" w:sz="4" w:space="0" w:color="auto"/>
                    <w:right w:val="single" w:sz="4" w:space="0" w:color="auto"/>
                  </w:tcBorders>
                </w:tcPr>
                <w:p w14:paraId="0F66F10A" w14:textId="77777777" w:rsidR="00D55A88" w:rsidRPr="00F3122D" w:rsidRDefault="00D55A88" w:rsidP="005C3912">
                  <w:pPr>
                    <w:rPr>
                      <w:szCs w:val="22"/>
                    </w:rPr>
                  </w:pPr>
                </w:p>
              </w:tc>
            </w:tr>
            <w:tr w:rsidR="00D55A88" w14:paraId="5457B005"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754EB884" w14:textId="77777777" w:rsidR="00D55A88" w:rsidRPr="00F3122D" w:rsidRDefault="00D55A88" w:rsidP="005C3912">
                  <w:pPr>
                    <w:rPr>
                      <w:szCs w:val="22"/>
                      <w:lang w:val="en-GB"/>
                    </w:rPr>
                  </w:pPr>
                  <w:r w:rsidRPr="00F3122D">
                    <w:rPr>
                      <w:szCs w:val="22"/>
                      <w:lang w:val="en-GB"/>
                    </w:rPr>
                    <w:t>Generic E-mail address for invoicing</w:t>
                  </w:r>
                </w:p>
              </w:tc>
              <w:tc>
                <w:tcPr>
                  <w:tcW w:w="4819" w:type="dxa"/>
                  <w:tcBorders>
                    <w:top w:val="single" w:sz="4" w:space="0" w:color="auto"/>
                    <w:left w:val="single" w:sz="4" w:space="0" w:color="auto"/>
                    <w:bottom w:val="single" w:sz="4" w:space="0" w:color="auto"/>
                    <w:right w:val="single" w:sz="4" w:space="0" w:color="auto"/>
                  </w:tcBorders>
                </w:tcPr>
                <w:p w14:paraId="6809A04E" w14:textId="77777777" w:rsidR="00D55A88" w:rsidRPr="00F3122D" w:rsidRDefault="00D55A88" w:rsidP="005C3912">
                  <w:pPr>
                    <w:rPr>
                      <w:szCs w:val="22"/>
                    </w:rPr>
                  </w:pPr>
                </w:p>
              </w:tc>
            </w:tr>
            <w:tr w:rsidR="00D55A88" w14:paraId="592E264B"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430887EF" w14:textId="77777777" w:rsidR="00D55A88" w:rsidRPr="00F3122D" w:rsidRDefault="00D55A88" w:rsidP="005C3912">
                  <w:pPr>
                    <w:rPr>
                      <w:szCs w:val="22"/>
                    </w:rPr>
                  </w:pPr>
                  <w:r w:rsidRPr="00F3122D">
                    <w:rPr>
                      <w:szCs w:val="22"/>
                      <w:lang w:val="en-GB"/>
                    </w:rPr>
                    <w:t>E-mail and phone number of contact person/ department for invoicing</w:t>
                  </w:r>
                </w:p>
              </w:tc>
              <w:tc>
                <w:tcPr>
                  <w:tcW w:w="4819" w:type="dxa"/>
                  <w:tcBorders>
                    <w:top w:val="single" w:sz="4" w:space="0" w:color="auto"/>
                    <w:left w:val="single" w:sz="4" w:space="0" w:color="auto"/>
                    <w:bottom w:val="single" w:sz="4" w:space="0" w:color="auto"/>
                    <w:right w:val="single" w:sz="4" w:space="0" w:color="auto"/>
                  </w:tcBorders>
                </w:tcPr>
                <w:p w14:paraId="3953A6AE" w14:textId="77777777" w:rsidR="00D55A88" w:rsidRPr="00F3122D" w:rsidRDefault="00D55A88" w:rsidP="005C3912">
                  <w:pPr>
                    <w:rPr>
                      <w:szCs w:val="22"/>
                      <w:lang w:val="en-GB"/>
                    </w:rPr>
                  </w:pPr>
                </w:p>
              </w:tc>
            </w:tr>
            <w:tr w:rsidR="00D55A88" w14:paraId="685AC2B0"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5A7FF737" w14:textId="77777777" w:rsidR="00D55A88" w:rsidRPr="00F3122D" w:rsidRDefault="00D55A88" w:rsidP="005C3912">
                  <w:pPr>
                    <w:rPr>
                      <w:szCs w:val="22"/>
                      <w:lang w:val="en-GB"/>
                    </w:rPr>
                  </w:pPr>
                  <w:r w:rsidRPr="00F3122D">
                    <w:rPr>
                      <w:szCs w:val="22"/>
                      <w:lang w:val="en-GB"/>
                    </w:rPr>
                    <w:t xml:space="preserve">Invoicing Address (if different from the </w:t>
                  </w:r>
                  <w:r w:rsidRPr="00F3122D">
                    <w:rPr>
                      <w:szCs w:val="22"/>
                    </w:rPr>
                    <w:t>Official Address for Notices)</w:t>
                  </w:r>
                </w:p>
              </w:tc>
              <w:tc>
                <w:tcPr>
                  <w:tcW w:w="4819" w:type="dxa"/>
                  <w:tcBorders>
                    <w:top w:val="single" w:sz="4" w:space="0" w:color="auto"/>
                    <w:left w:val="single" w:sz="4" w:space="0" w:color="auto"/>
                    <w:bottom w:val="single" w:sz="4" w:space="0" w:color="auto"/>
                    <w:right w:val="single" w:sz="4" w:space="0" w:color="auto"/>
                  </w:tcBorders>
                </w:tcPr>
                <w:p w14:paraId="7A3BEF5D" w14:textId="77777777" w:rsidR="00D55A88" w:rsidRPr="00F3122D" w:rsidRDefault="00D55A88" w:rsidP="005C3912">
                  <w:pPr>
                    <w:rPr>
                      <w:szCs w:val="22"/>
                      <w:lang w:val="en-GB"/>
                    </w:rPr>
                  </w:pPr>
                </w:p>
              </w:tc>
            </w:tr>
            <w:tr w:rsidR="00D55A88" w14:paraId="3BE4DBC6"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7CEBB62C" w14:textId="77777777" w:rsidR="00D55A88" w:rsidRPr="00F3122D" w:rsidRDefault="00D55A88" w:rsidP="00862CDC">
                  <w:pPr>
                    <w:rPr>
                      <w:szCs w:val="22"/>
                      <w:lang w:val="en-GB"/>
                    </w:rPr>
                  </w:pPr>
                  <w:r w:rsidRPr="00F3122D">
                    <w:rPr>
                      <w:szCs w:val="22"/>
                      <w:lang w:val="en-GB"/>
                    </w:rPr>
                    <w:lastRenderedPageBreak/>
                    <w:t>Legal Entity Identifier ‘LEI’</w:t>
                  </w:r>
                  <w:r>
                    <w:rPr>
                      <w:rStyle w:val="EndnoteReference"/>
                      <w:szCs w:val="22"/>
                      <w:lang w:val="en-GB"/>
                    </w:rPr>
                    <w:endnoteReference w:id="2"/>
                  </w:r>
                  <w:r w:rsidRPr="00F3122D">
                    <w:rPr>
                      <w:szCs w:val="22"/>
                      <w:lang w:val="en-GB"/>
                    </w:rPr>
                    <w:t xml:space="preserve"> (if available)</w:t>
                  </w:r>
                </w:p>
              </w:tc>
              <w:tc>
                <w:tcPr>
                  <w:tcW w:w="4819" w:type="dxa"/>
                  <w:tcBorders>
                    <w:top w:val="single" w:sz="4" w:space="0" w:color="auto"/>
                    <w:left w:val="single" w:sz="4" w:space="0" w:color="auto"/>
                    <w:bottom w:val="single" w:sz="4" w:space="0" w:color="auto"/>
                    <w:right w:val="single" w:sz="4" w:space="0" w:color="auto"/>
                  </w:tcBorders>
                </w:tcPr>
                <w:p w14:paraId="79B8A6D3" w14:textId="77777777" w:rsidR="00D55A88" w:rsidRPr="00F3122D" w:rsidRDefault="00D55A88" w:rsidP="005C3912">
                  <w:pPr>
                    <w:rPr>
                      <w:szCs w:val="22"/>
                      <w:lang w:val="en-GB"/>
                    </w:rPr>
                  </w:pPr>
                </w:p>
              </w:tc>
            </w:tr>
            <w:tr w:rsidR="00D55A88" w14:paraId="4E724A90" w14:textId="77777777" w:rsidTr="005844D5">
              <w:tc>
                <w:tcPr>
                  <w:tcW w:w="3783" w:type="dxa"/>
                  <w:tcBorders>
                    <w:top w:val="single" w:sz="4" w:space="0" w:color="auto"/>
                    <w:left w:val="single" w:sz="4" w:space="0" w:color="auto"/>
                    <w:bottom w:val="single" w:sz="4" w:space="0" w:color="auto"/>
                    <w:right w:val="single" w:sz="4" w:space="0" w:color="auto"/>
                  </w:tcBorders>
                  <w:hideMark/>
                </w:tcPr>
                <w:p w14:paraId="55CFFCCA" w14:textId="77777777" w:rsidR="00D55A88" w:rsidRPr="00F3122D" w:rsidRDefault="00D55A88" w:rsidP="005C3912">
                  <w:pPr>
                    <w:rPr>
                      <w:szCs w:val="22"/>
                      <w:lang w:val="en-GB"/>
                    </w:rPr>
                  </w:pPr>
                  <w:r w:rsidRPr="00F3122D">
                    <w:rPr>
                      <w:szCs w:val="22"/>
                      <w:lang w:val="en-GB"/>
                    </w:rPr>
                    <w:t xml:space="preserve">Preferred payment instrument for Scheme Participation fee invoicing </w:t>
                  </w:r>
                </w:p>
              </w:tc>
              <w:tc>
                <w:tcPr>
                  <w:tcW w:w="4819" w:type="dxa"/>
                  <w:tcBorders>
                    <w:top w:val="single" w:sz="4" w:space="0" w:color="auto"/>
                    <w:left w:val="single" w:sz="4" w:space="0" w:color="auto"/>
                    <w:bottom w:val="single" w:sz="4" w:space="0" w:color="auto"/>
                    <w:right w:val="single" w:sz="4" w:space="0" w:color="auto"/>
                  </w:tcBorders>
                  <w:hideMark/>
                </w:tcPr>
                <w:p w14:paraId="2721C4A0" w14:textId="77777777" w:rsidR="00D55A88" w:rsidRPr="00F3122D" w:rsidRDefault="00D55A88" w:rsidP="005C3912">
                  <w:pPr>
                    <w:tabs>
                      <w:tab w:val="left" w:pos="825"/>
                    </w:tabs>
                    <w:rPr>
                      <w:szCs w:val="22"/>
                      <w:lang w:val="en-GB"/>
                    </w:rPr>
                  </w:pPr>
                  <w:sdt>
                    <w:sdtPr>
                      <w:rPr>
                        <w:szCs w:val="22"/>
                        <w:lang w:val="en-GB"/>
                      </w:rPr>
                      <w:id w:val="-83692469"/>
                      <w14:checkbox>
                        <w14:checked w14:val="0"/>
                        <w14:checkedState w14:val="2612" w14:font="MS Gothic"/>
                        <w14:uncheckedState w14:val="2610" w14:font="MS Gothic"/>
                      </w14:checkbox>
                    </w:sdtPr>
                    <w:sdtContent>
                      <w:r w:rsidRPr="00F3122D">
                        <w:rPr>
                          <w:rFonts w:ascii="Segoe UI Symbol" w:eastAsia="MS Gothic" w:hAnsi="Segoe UI Symbol" w:cs="Segoe UI Symbol"/>
                          <w:szCs w:val="22"/>
                        </w:rPr>
                        <w:t>☐</w:t>
                      </w:r>
                    </w:sdtContent>
                  </w:sdt>
                  <w:r w:rsidRPr="00F3122D">
                    <w:rPr>
                      <w:szCs w:val="22"/>
                      <w:lang w:val="en-GB"/>
                    </w:rPr>
                    <w:t xml:space="preserve"> SEPA Direct Debit Core</w:t>
                  </w:r>
                  <w:r>
                    <w:rPr>
                      <w:rStyle w:val="EndnoteReference"/>
                      <w:szCs w:val="22"/>
                      <w:lang w:val="en-GB"/>
                    </w:rPr>
                    <w:endnoteReference w:id="3"/>
                  </w:r>
                </w:p>
                <w:p w14:paraId="5580EF89" w14:textId="77777777" w:rsidR="00D55A88" w:rsidRPr="00F3122D" w:rsidRDefault="00D55A88" w:rsidP="005C3912">
                  <w:pPr>
                    <w:tabs>
                      <w:tab w:val="left" w:pos="825"/>
                    </w:tabs>
                    <w:rPr>
                      <w:szCs w:val="22"/>
                      <w:lang w:val="en-GB"/>
                    </w:rPr>
                  </w:pPr>
                  <w:sdt>
                    <w:sdtPr>
                      <w:rPr>
                        <w:szCs w:val="22"/>
                        <w:lang w:val="en-GB"/>
                      </w:rPr>
                      <w:id w:val="1510404460"/>
                      <w14:checkbox>
                        <w14:checked w14:val="0"/>
                        <w14:checkedState w14:val="2612" w14:font="MS Gothic"/>
                        <w14:uncheckedState w14:val="2610" w14:font="MS Gothic"/>
                      </w14:checkbox>
                    </w:sdtPr>
                    <w:sdtContent>
                      <w:r w:rsidRPr="00F3122D">
                        <w:rPr>
                          <w:rFonts w:ascii="Segoe UI Symbol" w:eastAsia="MS Gothic" w:hAnsi="Segoe UI Symbol" w:cs="Segoe UI Symbol"/>
                          <w:szCs w:val="22"/>
                        </w:rPr>
                        <w:t>☐</w:t>
                      </w:r>
                    </w:sdtContent>
                  </w:sdt>
                  <w:r w:rsidRPr="00F3122D">
                    <w:rPr>
                      <w:szCs w:val="22"/>
                      <w:lang w:val="en-GB"/>
                    </w:rPr>
                    <w:t xml:space="preserve"> SEPA Credit Transfer</w:t>
                  </w:r>
                </w:p>
              </w:tc>
            </w:tr>
          </w:tbl>
          <w:p w14:paraId="11A35074" w14:textId="704B38D2" w:rsidR="00D55A88" w:rsidRPr="00F30497" w:rsidRDefault="00D55A88" w:rsidP="00F168DF">
            <w:pPr>
              <w:pStyle w:val="ListParagraph"/>
            </w:pPr>
            <w:r w:rsidRPr="00F30497">
              <w:t>The Applicant understands that any information supplied in the Schedule other than the information listed in section (C) of this Schedule shall be available only to the EPC or to any National Adherence Support Organisation (“</w:t>
            </w:r>
            <w:r w:rsidRPr="00F30497">
              <w:rPr>
                <w:b/>
              </w:rPr>
              <w:t>NASO</w:t>
            </w:r>
            <w:r w:rsidRPr="00F30497">
              <w:t>”) that has been chosen by the Applicant and has agreed to assist in the completion of this application, and will not be disclosed to any other body.</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824"/>
            </w:tblGrid>
            <w:tr w:rsidR="00D55A88" w:rsidRPr="004D235B" w14:paraId="3652852D" w14:textId="77777777" w:rsidTr="00C73B94">
              <w:trPr>
                <w:trHeight w:val="525"/>
              </w:trPr>
              <w:tc>
                <w:tcPr>
                  <w:tcW w:w="3652" w:type="dxa"/>
                </w:tcPr>
                <w:p w14:paraId="41523953" w14:textId="77777777" w:rsidR="00D55A88" w:rsidRPr="00320DA5" w:rsidRDefault="00D55A88" w:rsidP="005C3912">
                  <w:pPr>
                    <w:rPr>
                      <w:lang w:val="en-GB"/>
                    </w:rPr>
                  </w:pPr>
                  <w:r w:rsidRPr="00320DA5">
                    <w:rPr>
                      <w:lang w:val="en-GB"/>
                    </w:rPr>
                    <w:t>Full Name of NASO(s)</w:t>
                  </w:r>
                </w:p>
              </w:tc>
              <w:tc>
                <w:tcPr>
                  <w:tcW w:w="4824" w:type="dxa"/>
                </w:tcPr>
                <w:p w14:paraId="0A6DEE10" w14:textId="77777777" w:rsidR="00D55A88" w:rsidRPr="00320DA5" w:rsidRDefault="00D55A88" w:rsidP="005C3912">
                  <w:pPr>
                    <w:rPr>
                      <w:lang w:val="en-GB"/>
                    </w:rPr>
                  </w:pPr>
                </w:p>
              </w:tc>
            </w:tr>
          </w:tbl>
          <w:p w14:paraId="16CBCD04" w14:textId="6BBF4CE0" w:rsidR="00D55A88" w:rsidRPr="00320DA5" w:rsidRDefault="00D55A88" w:rsidP="00F168DF">
            <w:pPr>
              <w:pStyle w:val="ListParagraph"/>
            </w:pPr>
            <w:r w:rsidRPr="00F30497">
              <w:t>All EPC communication may be sent to the generic e-mail address</w:t>
            </w:r>
            <w:r>
              <w:t xml:space="preserve"> </w:t>
            </w:r>
            <w:r w:rsidRPr="00F30497">
              <w:t xml:space="preserve">specified in the </w:t>
            </w:r>
            <w:r>
              <w:t>S</w:t>
            </w:r>
            <w:r w:rsidRPr="00F30497">
              <w:t>chedule.</w:t>
            </w:r>
          </w:p>
        </w:tc>
      </w:tr>
    </w:tbl>
    <w:p w14:paraId="3A082579" w14:textId="77777777" w:rsidR="003F539D" w:rsidRDefault="00D55A88" w:rsidP="000D0C48"/>
    <w:sectPr w:rsidR="003F539D" w:rsidSect="002C7F18">
      <w:footerReference w:type="default" r:id="rId9"/>
      <w:endnotePr>
        <w:numFmt w:val="decimal"/>
      </w:endnotePr>
      <w:pgSz w:w="12240" w:h="15840"/>
      <w:pgMar w:top="992" w:right="902"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AE36" w14:textId="77777777" w:rsidR="006672CA" w:rsidRDefault="006672CA" w:rsidP="00862CDC">
      <w:pPr>
        <w:spacing w:before="0" w:after="0"/>
      </w:pPr>
      <w:r>
        <w:separator/>
      </w:r>
    </w:p>
  </w:endnote>
  <w:endnote w:type="continuationSeparator" w:id="0">
    <w:p w14:paraId="19761882" w14:textId="77777777" w:rsidR="006672CA" w:rsidRDefault="006672CA" w:rsidP="00862CDC">
      <w:pPr>
        <w:spacing w:before="0" w:after="0"/>
      </w:pPr>
      <w:r>
        <w:continuationSeparator/>
      </w:r>
    </w:p>
  </w:endnote>
  <w:endnote w:id="1">
    <w:p w14:paraId="02957946" w14:textId="77777777" w:rsidR="00D55A88" w:rsidRPr="00F168DF" w:rsidRDefault="00D55A88">
      <w:pPr>
        <w:pStyle w:val="EndnoteText"/>
        <w:rPr>
          <w:sz w:val="19"/>
          <w:szCs w:val="19"/>
          <w:lang w:val="en-GB"/>
        </w:rPr>
      </w:pPr>
      <w:r w:rsidRPr="00F168DF">
        <w:rPr>
          <w:rStyle w:val="EndnoteReference"/>
          <w:sz w:val="19"/>
          <w:szCs w:val="19"/>
        </w:rPr>
        <w:endnoteRef/>
      </w:r>
      <w:r w:rsidRPr="00F168DF">
        <w:rPr>
          <w:sz w:val="19"/>
          <w:szCs w:val="19"/>
        </w:rPr>
        <w:t xml:space="preserve"> </w:t>
      </w:r>
      <w:r w:rsidRPr="00F168DF">
        <w:rPr>
          <w:sz w:val="19"/>
          <w:szCs w:val="19"/>
          <w:lang w:val="en-US"/>
        </w:rPr>
        <w:t>Where more than one Applicant is covered by this Adherence Agreement, please ensure that information requested by this Schedule is supplied in respect of each Applicant. Organisations adhering to more than one SEPA Scheme are requested to always include the same Schedule information including the same reference BIC with each application. As such, organisations which are already Participants in the SEPA (Instant) Credit Transfer Scheme must provide the same reference BIC listed on their behalf in the SCT (Instant) Participant Register when adhering to one or both of the SDD Schemes. An organisation adhering to one or both of the SEPA Direct Debit Schemes which is already a participant in the SEPA (Instant) Credit Transfer Scheme must ensure that the Schedule information supplied when adhering to the SDD Scheme(s) is the same that is published in the SCT (Instant) Participant Register. If an SCT (Instant) Participant submits an application pack for adherence to an SDD Scheme featuring different Schedule information, the related information in the SCT (Instant) Participant Register will be overwritten.</w:t>
      </w:r>
    </w:p>
  </w:endnote>
  <w:endnote w:id="2">
    <w:p w14:paraId="3B5A12F3" w14:textId="77777777" w:rsidR="00D55A88" w:rsidRPr="00F168DF" w:rsidRDefault="00D55A88">
      <w:pPr>
        <w:pStyle w:val="EndnoteText"/>
        <w:rPr>
          <w:sz w:val="19"/>
          <w:szCs w:val="19"/>
          <w:lang w:val="en-GB"/>
        </w:rPr>
      </w:pPr>
      <w:r w:rsidRPr="00F168DF">
        <w:rPr>
          <w:rStyle w:val="EndnoteReference"/>
          <w:sz w:val="19"/>
          <w:szCs w:val="19"/>
        </w:rPr>
        <w:endnoteRef/>
      </w:r>
      <w:r w:rsidRPr="00F168DF">
        <w:rPr>
          <w:sz w:val="19"/>
          <w:szCs w:val="19"/>
        </w:rPr>
        <w:t xml:space="preserve"> </w:t>
      </w:r>
      <w:r w:rsidRPr="00F168DF">
        <w:rPr>
          <w:sz w:val="19"/>
          <w:szCs w:val="19"/>
          <w:lang w:val="en-US"/>
        </w:rPr>
        <w:t xml:space="preserve">The LEI is based on the international standard ISO17442:2012 </w:t>
      </w:r>
      <w:hyperlink r:id="rId1" w:history="1">
        <w:r w:rsidRPr="00F168DF">
          <w:rPr>
            <w:rStyle w:val="Hyperlink"/>
            <w:sz w:val="19"/>
            <w:szCs w:val="19"/>
            <w:lang w:val="en-US"/>
          </w:rPr>
          <w:t>“Financial Services - scheme to identify the legal entities (LEI)”</w:t>
        </w:r>
      </w:hyperlink>
    </w:p>
  </w:endnote>
  <w:endnote w:id="3">
    <w:p w14:paraId="0995C7AE" w14:textId="77777777" w:rsidR="00D55A88" w:rsidRPr="00862CDC" w:rsidRDefault="00D55A88">
      <w:pPr>
        <w:pStyle w:val="EndnoteText"/>
        <w:rPr>
          <w:lang w:val="en-GB"/>
        </w:rPr>
      </w:pPr>
      <w:r w:rsidRPr="00F168DF">
        <w:rPr>
          <w:rStyle w:val="EndnoteReference"/>
          <w:sz w:val="19"/>
          <w:szCs w:val="19"/>
        </w:rPr>
        <w:endnoteRef/>
      </w:r>
      <w:r w:rsidRPr="00F168DF">
        <w:rPr>
          <w:sz w:val="19"/>
          <w:szCs w:val="19"/>
        </w:rPr>
        <w:t xml:space="preserve"> </w:t>
      </w:r>
      <w:r w:rsidRPr="00F168DF">
        <w:rPr>
          <w:sz w:val="19"/>
          <w:szCs w:val="19"/>
          <w:lang w:val="en-GB"/>
        </w:rPr>
        <w:t xml:space="preserve">The Secretariat will send a numbered SDD Core mandate to be signed and sent back (via email or regular mail) to each successful Applicant wishing to make use of SDD Core to settle its </w:t>
      </w:r>
      <w:r w:rsidRPr="00F168DF">
        <w:rPr>
          <w:sz w:val="19"/>
          <w:szCs w:val="19"/>
          <w:lang w:val="en-GB" w:eastAsia="en-US"/>
        </w:rPr>
        <w:t>Scheme participation fees</w:t>
      </w:r>
      <w:r w:rsidRPr="00F168DF">
        <w:rPr>
          <w:sz w:val="19"/>
          <w:szCs w:val="19"/>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238811"/>
      <w:docPartObj>
        <w:docPartGallery w:val="Page Numbers (Bottom of Page)"/>
        <w:docPartUnique/>
      </w:docPartObj>
    </w:sdtPr>
    <w:sdtEndPr>
      <w:rPr>
        <w:color w:val="7F7F7F" w:themeColor="background1" w:themeShade="7F"/>
        <w:spacing w:val="60"/>
      </w:rPr>
    </w:sdtEndPr>
    <w:sdtContent>
      <w:p w14:paraId="1D0FA042" w14:textId="024B0374" w:rsidR="00862CDC" w:rsidRPr="000D0C48" w:rsidRDefault="000D0C48" w:rsidP="000D0C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ABC8" w14:textId="77777777" w:rsidR="006672CA" w:rsidRDefault="006672CA" w:rsidP="00862CDC">
      <w:pPr>
        <w:spacing w:before="0" w:after="0"/>
      </w:pPr>
      <w:r>
        <w:separator/>
      </w:r>
    </w:p>
  </w:footnote>
  <w:footnote w:type="continuationSeparator" w:id="0">
    <w:p w14:paraId="632BE20A" w14:textId="77777777" w:rsidR="006672CA" w:rsidRDefault="006672CA" w:rsidP="00862CD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536E"/>
    <w:multiLevelType w:val="multilevel"/>
    <w:tmpl w:val="56D6BBFC"/>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3FE44827"/>
    <w:multiLevelType w:val="hybridMultilevel"/>
    <w:tmpl w:val="A4F268CC"/>
    <w:lvl w:ilvl="0" w:tplc="85A0BE64">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48706664">
    <w:abstractNumId w:val="0"/>
  </w:num>
  <w:num w:numId="2" w16cid:durableId="172440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DC"/>
    <w:rsid w:val="00070496"/>
    <w:rsid w:val="000D0C48"/>
    <w:rsid w:val="002C7F18"/>
    <w:rsid w:val="00410B00"/>
    <w:rsid w:val="005844D5"/>
    <w:rsid w:val="005C684F"/>
    <w:rsid w:val="006672CA"/>
    <w:rsid w:val="006D45F4"/>
    <w:rsid w:val="00862CDC"/>
    <w:rsid w:val="00993408"/>
    <w:rsid w:val="00BA185A"/>
    <w:rsid w:val="00BB3B9C"/>
    <w:rsid w:val="00C21ECA"/>
    <w:rsid w:val="00C73B94"/>
    <w:rsid w:val="00D55A88"/>
    <w:rsid w:val="00E25C4E"/>
    <w:rsid w:val="00EA4CC3"/>
    <w:rsid w:val="00F04366"/>
    <w:rsid w:val="00F168DF"/>
    <w:rsid w:val="00F6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9BD2E"/>
  <w15:chartTrackingRefBased/>
  <w15:docId w15:val="{F0B9B5E2-6E82-40F0-9AB6-3A03A1F9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DF"/>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styleId="Hyperlink">
    <w:name w:val="Hyperlink"/>
    <w:uiPriority w:val="99"/>
    <w:rsid w:val="00862CDC"/>
    <w:rPr>
      <w:color w:val="0000FF"/>
      <w:u w:val="single"/>
    </w:rPr>
  </w:style>
  <w:style w:type="paragraph" w:styleId="FootnoteText">
    <w:name w:val="footnote text"/>
    <w:basedOn w:val="Normal"/>
    <w:link w:val="FootnoteTextChar"/>
    <w:uiPriority w:val="99"/>
    <w:semiHidden/>
    <w:rsid w:val="00862CDC"/>
    <w:rPr>
      <w:sz w:val="20"/>
      <w:szCs w:val="20"/>
    </w:rPr>
  </w:style>
  <w:style w:type="character" w:customStyle="1" w:styleId="FootnoteTextChar">
    <w:name w:val="Footnote Text Char"/>
    <w:basedOn w:val="DefaultParagraphFont"/>
    <w:link w:val="FootnoteText"/>
    <w:uiPriority w:val="99"/>
    <w:semiHidden/>
    <w:rsid w:val="00862CDC"/>
    <w:rPr>
      <w:rFonts w:ascii="Verdana" w:eastAsia="Times New Roman" w:hAnsi="Verdana" w:cs="Times New Roman"/>
      <w:sz w:val="20"/>
      <w:szCs w:val="20"/>
      <w:lang w:val="nl-NL" w:eastAsia="nl-NL"/>
    </w:rPr>
  </w:style>
  <w:style w:type="character" w:styleId="FootnoteReference">
    <w:name w:val="footnote reference"/>
    <w:semiHidden/>
    <w:rsid w:val="00862CDC"/>
    <w:rPr>
      <w:vertAlign w:val="superscript"/>
    </w:rPr>
  </w:style>
  <w:style w:type="paragraph" w:customStyle="1" w:styleId="ListALPHACAPS1">
    <w:name w:val="List ALPHA CAPS 1"/>
    <w:basedOn w:val="Normal"/>
    <w:next w:val="BodyText"/>
    <w:rsid w:val="00862CDC"/>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862CDC"/>
    <w:pPr>
      <w:keepLines w:val="0"/>
      <w:numPr>
        <w:ilvl w:val="1"/>
        <w:numId w:val="1"/>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862CDC"/>
    <w:pPr>
      <w:keepLines w:val="0"/>
      <w:numPr>
        <w:ilvl w:val="2"/>
        <w:numId w:val="1"/>
      </w:numPr>
      <w:tabs>
        <w:tab w:val="left" w:pos="68"/>
      </w:tabs>
      <w:spacing w:before="0" w:after="200" w:line="288" w:lineRule="auto"/>
    </w:pPr>
    <w:rPr>
      <w:rFonts w:ascii="CG Times" w:hAnsi="CG Times"/>
      <w:szCs w:val="20"/>
      <w:lang w:val="en-GB" w:eastAsia="en-US"/>
    </w:rPr>
  </w:style>
  <w:style w:type="paragraph" w:styleId="BodyText">
    <w:name w:val="Body Text"/>
    <w:basedOn w:val="Normal"/>
    <w:link w:val="BodyTextChar"/>
    <w:uiPriority w:val="99"/>
    <w:semiHidden/>
    <w:unhideWhenUsed/>
    <w:rsid w:val="00862CDC"/>
    <w:pPr>
      <w:spacing w:after="120"/>
    </w:pPr>
  </w:style>
  <w:style w:type="character" w:customStyle="1" w:styleId="BodyTextChar">
    <w:name w:val="Body Text Char"/>
    <w:basedOn w:val="DefaultParagraphFont"/>
    <w:link w:val="BodyText"/>
    <w:uiPriority w:val="99"/>
    <w:semiHidden/>
    <w:rsid w:val="00862CDC"/>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862CDC"/>
    <w:pPr>
      <w:spacing w:after="120" w:line="480" w:lineRule="auto"/>
    </w:pPr>
  </w:style>
  <w:style w:type="character" w:customStyle="1" w:styleId="BodyText2Char">
    <w:name w:val="Body Text 2 Char"/>
    <w:basedOn w:val="DefaultParagraphFont"/>
    <w:link w:val="BodyText2"/>
    <w:uiPriority w:val="99"/>
    <w:semiHidden/>
    <w:rsid w:val="00862CDC"/>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862CDC"/>
    <w:pPr>
      <w:spacing w:after="120"/>
    </w:pPr>
    <w:rPr>
      <w:sz w:val="16"/>
      <w:szCs w:val="16"/>
    </w:rPr>
  </w:style>
  <w:style w:type="character" w:customStyle="1" w:styleId="BodyText3Char">
    <w:name w:val="Body Text 3 Char"/>
    <w:basedOn w:val="DefaultParagraphFont"/>
    <w:link w:val="BodyText3"/>
    <w:uiPriority w:val="99"/>
    <w:semiHidden/>
    <w:rsid w:val="00862CDC"/>
    <w:rPr>
      <w:rFonts w:ascii="Verdana" w:eastAsia="Times New Roman" w:hAnsi="Verdana" w:cs="Times New Roman"/>
      <w:sz w:val="16"/>
      <w:szCs w:val="16"/>
      <w:lang w:val="nl-NL" w:eastAsia="nl-NL"/>
    </w:rPr>
  </w:style>
  <w:style w:type="paragraph" w:styleId="EndnoteText">
    <w:name w:val="endnote text"/>
    <w:basedOn w:val="Normal"/>
    <w:link w:val="EndnoteTextChar"/>
    <w:uiPriority w:val="99"/>
    <w:semiHidden/>
    <w:unhideWhenUsed/>
    <w:rsid w:val="00862CDC"/>
    <w:pPr>
      <w:spacing w:before="0" w:after="0"/>
    </w:pPr>
    <w:rPr>
      <w:sz w:val="20"/>
      <w:szCs w:val="20"/>
    </w:rPr>
  </w:style>
  <w:style w:type="character" w:customStyle="1" w:styleId="EndnoteTextChar">
    <w:name w:val="Endnote Text Char"/>
    <w:basedOn w:val="DefaultParagraphFont"/>
    <w:link w:val="EndnoteText"/>
    <w:uiPriority w:val="99"/>
    <w:semiHidden/>
    <w:rsid w:val="00862CDC"/>
    <w:rPr>
      <w:rFonts w:ascii="Verdana" w:eastAsia="Times New Roman" w:hAnsi="Verdana" w:cs="Times New Roman"/>
      <w:sz w:val="20"/>
      <w:szCs w:val="20"/>
      <w:lang w:val="nl-NL" w:eastAsia="nl-NL"/>
    </w:rPr>
  </w:style>
  <w:style w:type="character" w:styleId="EndnoteReference">
    <w:name w:val="endnote reference"/>
    <w:basedOn w:val="DefaultParagraphFont"/>
    <w:uiPriority w:val="99"/>
    <w:semiHidden/>
    <w:unhideWhenUsed/>
    <w:rsid w:val="00862CDC"/>
    <w:rPr>
      <w:vertAlign w:val="superscript"/>
    </w:rPr>
  </w:style>
  <w:style w:type="paragraph" w:styleId="Header">
    <w:name w:val="header"/>
    <w:basedOn w:val="Normal"/>
    <w:link w:val="HeaderChar"/>
    <w:uiPriority w:val="99"/>
    <w:unhideWhenUsed/>
    <w:rsid w:val="00862CDC"/>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862CDC"/>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862CDC"/>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862CDC"/>
    <w:rPr>
      <w:rFonts w:ascii="Verdana" w:eastAsia="Times New Roman" w:hAnsi="Verdana" w:cs="Times New Roman"/>
      <w:szCs w:val="24"/>
      <w:lang w:val="nl-NL" w:eastAsia="nl-NL"/>
    </w:rPr>
  </w:style>
  <w:style w:type="paragraph" w:styleId="ListParagraph">
    <w:name w:val="List Paragraph"/>
    <w:basedOn w:val="Normal"/>
    <w:uiPriority w:val="34"/>
    <w:qFormat/>
    <w:rsid w:val="00F168DF"/>
    <w:pPr>
      <w:numPr>
        <w:numId w:val="2"/>
      </w:numPr>
      <w:ind w:left="357" w:hanging="357"/>
    </w:pPr>
  </w:style>
  <w:style w:type="character" w:styleId="CommentReference">
    <w:name w:val="annotation reference"/>
    <w:basedOn w:val="DefaultParagraphFont"/>
    <w:uiPriority w:val="99"/>
    <w:semiHidden/>
    <w:unhideWhenUsed/>
    <w:rsid w:val="00F04366"/>
    <w:rPr>
      <w:sz w:val="16"/>
      <w:szCs w:val="16"/>
    </w:rPr>
  </w:style>
  <w:style w:type="paragraph" w:styleId="CommentText">
    <w:name w:val="annotation text"/>
    <w:basedOn w:val="Normal"/>
    <w:link w:val="CommentTextChar"/>
    <w:uiPriority w:val="99"/>
    <w:semiHidden/>
    <w:unhideWhenUsed/>
    <w:rsid w:val="00F04366"/>
    <w:rPr>
      <w:sz w:val="20"/>
      <w:szCs w:val="20"/>
    </w:rPr>
  </w:style>
  <w:style w:type="character" w:customStyle="1" w:styleId="CommentTextChar">
    <w:name w:val="Comment Text Char"/>
    <w:basedOn w:val="DefaultParagraphFont"/>
    <w:link w:val="CommentText"/>
    <w:uiPriority w:val="99"/>
    <w:semiHidden/>
    <w:rsid w:val="00F04366"/>
    <w:rPr>
      <w:rFonts w:ascii="Calibri" w:eastAsia="Times New Roman" w:hAnsi="Calibri"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F04366"/>
    <w:rPr>
      <w:b/>
      <w:bCs/>
    </w:rPr>
  </w:style>
  <w:style w:type="character" w:customStyle="1" w:styleId="CommentSubjectChar">
    <w:name w:val="Comment Subject Char"/>
    <w:basedOn w:val="CommentTextChar"/>
    <w:link w:val="CommentSubject"/>
    <w:uiPriority w:val="99"/>
    <w:semiHidden/>
    <w:rsid w:val="00F04366"/>
    <w:rPr>
      <w:rFonts w:ascii="Calibri" w:eastAsia="Times New Roman" w:hAnsi="Calibri"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a@bank.com" TargetMode="External"/><Relationship Id="rId3" Type="http://schemas.openxmlformats.org/officeDocument/2006/relationships/settings" Target="settings.xml"/><Relationship Id="rId7" Type="http://schemas.openxmlformats.org/officeDocument/2006/relationships/hyperlink" Target="http://www.epc-ce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iso.org/iso/home/store/catalogue_tc/catalogue_detail.htm?csnumber=5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2023-05-25T12:29:00Z</dcterms:created>
  <dcterms:modified xsi:type="dcterms:W3CDTF">2023-05-25T12:29:00Z</dcterms:modified>
</cp:coreProperties>
</file>