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F56CE" w14:textId="77777777" w:rsidR="005E483C" w:rsidRPr="005E483C" w:rsidRDefault="005E483C">
      <w:pPr>
        <w:pStyle w:val="AbsenderSIX"/>
        <w:framePr w:w="2211" w:h="2268" w:hSpace="227" w:wrap="around" w:hAnchor="page" w:x="8892" w:y="1" w:anchorLock="1"/>
        <w:rPr>
          <w:b/>
          <w:lang w:val="en-GB"/>
        </w:rPr>
      </w:pPr>
      <w:r w:rsidRPr="005E483C">
        <w:rPr>
          <w:b/>
          <w:lang w:val="en-GB"/>
        </w:rPr>
        <w:t>SIX Interbank Clearing Ltd</w:t>
      </w:r>
    </w:p>
    <w:p w14:paraId="432F56CF" w14:textId="77777777"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bookmarkStart w:id="0" w:name="Absender_Strasse"/>
      <w:bookmarkStart w:id="1" w:name="Absender_Postadresse_Titel"/>
      <w:bookmarkEnd w:id="0"/>
      <w:bookmarkEnd w:id="1"/>
      <w:r w:rsidRPr="000C5C5C">
        <w:rPr>
          <w:lang w:val="en-GB"/>
        </w:rPr>
        <w:t>Secretariat of the Maintenance Agency</w:t>
      </w:r>
      <w:r>
        <w:rPr>
          <w:lang w:val="en-GB"/>
        </w:rPr>
        <w:t xml:space="preserve"> </w:t>
      </w:r>
      <w:r w:rsidRPr="000C5C5C">
        <w:rPr>
          <w:lang w:val="en-GB"/>
        </w:rPr>
        <w:t>for ISO 4217</w:t>
      </w:r>
    </w:p>
    <w:p w14:paraId="432F56D0" w14:textId="77777777"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r w:rsidRPr="000C5C5C">
        <w:rPr>
          <w:lang w:val="en-GB"/>
        </w:rPr>
        <w:t>c/o SIX Interbank Clearing Ltd</w:t>
      </w:r>
    </w:p>
    <w:p w14:paraId="432F56D1" w14:textId="77777777"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P.O. Box</w:t>
      </w:r>
    </w:p>
    <w:p w14:paraId="432F56D2" w14:textId="77777777"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Hardturmstrasse</w:t>
      </w:r>
      <w:proofErr w:type="spellEnd"/>
      <w:r w:rsidRPr="00C91BC9">
        <w:t xml:space="preserve"> 201</w:t>
      </w:r>
    </w:p>
    <w:p w14:paraId="432F56D3" w14:textId="77777777"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 xml:space="preserve">8021 </w:t>
      </w:r>
      <w:proofErr w:type="spellStart"/>
      <w:r w:rsidRPr="00C91BC9">
        <w:t>Zurich</w:t>
      </w:r>
      <w:proofErr w:type="spellEnd"/>
    </w:p>
    <w:p w14:paraId="432F56D4" w14:textId="77777777"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Switzerland</w:t>
      </w:r>
      <w:proofErr w:type="spellEnd"/>
    </w:p>
    <w:p w14:paraId="432F56D5" w14:textId="77777777"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</w:p>
    <w:p w14:paraId="432F56D6" w14:textId="77777777" w:rsidR="000C5C5C" w:rsidRPr="00E32192" w:rsidRDefault="000C5C5C" w:rsidP="000C5C5C">
      <w:pPr>
        <w:pStyle w:val="AbsenderSIX"/>
        <w:framePr w:w="2211" w:h="2268" w:hSpace="227" w:wrap="around" w:hAnchor="page" w:x="8892" w:y="1" w:anchorLock="1"/>
      </w:pPr>
      <w:r w:rsidRPr="00E32192">
        <w:t>office@currency-iso.org</w:t>
      </w:r>
    </w:p>
    <w:p w14:paraId="432F56D7" w14:textId="77777777" w:rsidR="000C5C5C" w:rsidRPr="00A9266B" w:rsidRDefault="000C5C5C">
      <w:pPr>
        <w:pStyle w:val="AbsenderSIX"/>
        <w:framePr w:w="2211" w:h="2268" w:hSpace="227" w:wrap="around" w:hAnchor="page" w:x="8892" w:y="1" w:anchorLock="1"/>
      </w:pPr>
      <w:r w:rsidRPr="00A9266B">
        <w:t>www.currency-iso.org</w:t>
      </w:r>
    </w:p>
    <w:p w14:paraId="432F56D8" w14:textId="77777777" w:rsidR="000C5C5C" w:rsidRPr="00A9266B" w:rsidRDefault="000C5C5C">
      <w:pPr>
        <w:rPr>
          <w:b/>
        </w:rPr>
      </w:pPr>
      <w:bookmarkStart w:id="2" w:name="Absender_Telefon"/>
      <w:bookmarkStart w:id="3" w:name="Briefbeginn"/>
      <w:bookmarkEnd w:id="2"/>
      <w:bookmarkEnd w:id="3"/>
    </w:p>
    <w:p w14:paraId="432F56D9" w14:textId="77777777" w:rsidR="000C5C5C" w:rsidRPr="00A9266B" w:rsidRDefault="000C5C5C">
      <w:pPr>
        <w:rPr>
          <w:b/>
        </w:rPr>
      </w:pPr>
    </w:p>
    <w:p w14:paraId="432F56DA" w14:textId="77777777" w:rsidR="005E483C" w:rsidRPr="00A9266B" w:rsidRDefault="005E483C"/>
    <w:p w14:paraId="432F56DB" w14:textId="77777777" w:rsidR="005E483C" w:rsidRPr="00A9266B" w:rsidRDefault="005E483C"/>
    <w:p w14:paraId="432F56DC" w14:textId="77777777" w:rsidR="005E483C" w:rsidRPr="00A9266B" w:rsidRDefault="005E483C">
      <w:bookmarkStart w:id="4" w:name="MFG"/>
      <w:bookmarkStart w:id="5" w:name="Absender_Firma"/>
      <w:bookmarkEnd w:id="4"/>
      <w:bookmarkEnd w:id="5"/>
    </w:p>
    <w:p w14:paraId="432F56DD" w14:textId="77777777" w:rsidR="005E483C" w:rsidRPr="00A9266B" w:rsidRDefault="005E483C"/>
    <w:p w14:paraId="432F56DE" w14:textId="77777777" w:rsidR="005E483C" w:rsidRPr="00A9266B" w:rsidRDefault="005E483C">
      <w:bookmarkStart w:id="6" w:name="Firma"/>
      <w:bookmarkEnd w:id="6"/>
    </w:p>
    <w:p w14:paraId="432F56DF" w14:textId="77777777" w:rsidR="005E483C" w:rsidRPr="00A9266B" w:rsidRDefault="005E483C"/>
    <w:p w14:paraId="432F56E0" w14:textId="77777777" w:rsidR="005E483C" w:rsidRPr="00A9266B" w:rsidRDefault="005E483C">
      <w:pPr>
        <w:tabs>
          <w:tab w:val="left" w:pos="4791"/>
        </w:tabs>
      </w:pPr>
      <w:bookmarkStart w:id="7" w:name="Unterzeichner"/>
      <w:bookmarkEnd w:id="7"/>
    </w:p>
    <w:p w14:paraId="432F56E1" w14:textId="77777777" w:rsidR="005E483C" w:rsidRPr="00A9266B" w:rsidRDefault="005E483C">
      <w:bookmarkStart w:id="8" w:name="Funktion"/>
      <w:bookmarkEnd w:id="8"/>
    </w:p>
    <w:p w14:paraId="432F56E2" w14:textId="77777777" w:rsidR="00271EB2" w:rsidRPr="00A9266B" w:rsidRDefault="00271EB2" w:rsidP="00374114"/>
    <w:p w14:paraId="432F56E3" w14:textId="77777777" w:rsidR="00C91BC9" w:rsidRPr="00A9266B" w:rsidRDefault="00C91BC9" w:rsidP="00374114"/>
    <w:p w14:paraId="432F56E4" w14:textId="77777777" w:rsidR="002E6EBD" w:rsidRPr="002F675C" w:rsidRDefault="00693F34" w:rsidP="002E6EBD">
      <w:pPr>
        <w:rPr>
          <w:b/>
          <w:lang w:val="en-US"/>
        </w:rPr>
      </w:pPr>
      <w:r>
        <w:rPr>
          <w:b/>
          <w:lang w:val="en-US"/>
        </w:rPr>
        <w:t>9</w:t>
      </w:r>
      <w:r w:rsidR="00FF7996">
        <w:rPr>
          <w:b/>
          <w:lang w:val="en-US"/>
        </w:rPr>
        <w:t xml:space="preserve"> June 2</w:t>
      </w:r>
      <w:r w:rsidR="00227FB6">
        <w:rPr>
          <w:b/>
          <w:lang w:val="en-US"/>
        </w:rPr>
        <w:t>017</w:t>
      </w:r>
    </w:p>
    <w:p w14:paraId="432F56E5" w14:textId="77777777" w:rsidR="002E6EBD" w:rsidRPr="00740B81" w:rsidRDefault="002E6EBD" w:rsidP="00374114">
      <w:pPr>
        <w:rPr>
          <w:b/>
          <w:lang w:val="en-US"/>
        </w:rPr>
      </w:pPr>
    </w:p>
    <w:p w14:paraId="432F56E6" w14:textId="77777777" w:rsidR="00A54D4B" w:rsidRPr="00BD63D3" w:rsidRDefault="00A54D4B" w:rsidP="00374114">
      <w:pPr>
        <w:rPr>
          <w:b/>
          <w:lang w:val="en-GB"/>
        </w:rPr>
      </w:pPr>
      <w:r w:rsidRPr="00BD63D3">
        <w:rPr>
          <w:b/>
          <w:lang w:val="en-GB"/>
        </w:rPr>
        <w:t>ISO 4217 AMEN</w:t>
      </w:r>
      <w:r w:rsidR="00975A40">
        <w:rPr>
          <w:b/>
          <w:lang w:val="en-GB"/>
        </w:rPr>
        <w:t xml:space="preserve">DMENT </w:t>
      </w:r>
      <w:r w:rsidR="00371CB6" w:rsidRPr="00BD63D3">
        <w:rPr>
          <w:b/>
          <w:lang w:val="en-GB"/>
        </w:rPr>
        <w:t xml:space="preserve">NUMBER </w:t>
      </w:r>
      <w:r w:rsidR="00227FB6">
        <w:rPr>
          <w:b/>
          <w:lang w:val="en-GB"/>
        </w:rPr>
        <w:t>163</w:t>
      </w:r>
    </w:p>
    <w:p w14:paraId="432F56E7" w14:textId="77777777" w:rsidR="00A54D4B" w:rsidRDefault="00A54D4B" w:rsidP="00374114">
      <w:pPr>
        <w:rPr>
          <w:lang w:val="en-GB"/>
        </w:rPr>
      </w:pPr>
    </w:p>
    <w:p w14:paraId="432F56E9" w14:textId="77777777" w:rsidR="009B4DCC" w:rsidRDefault="009B4DCC" w:rsidP="00234D92">
      <w:pPr>
        <w:rPr>
          <w:b/>
          <w:lang w:val="en-US"/>
        </w:rPr>
      </w:pPr>
    </w:p>
    <w:p w14:paraId="432F56EA" w14:textId="77777777" w:rsidR="0089064C" w:rsidRPr="00A14405" w:rsidRDefault="00F373B7" w:rsidP="00234D92">
      <w:pPr>
        <w:rPr>
          <w:lang w:val="en-US"/>
        </w:rPr>
      </w:pPr>
      <w:r w:rsidRPr="000B2456">
        <w:rPr>
          <w:b/>
          <w:lang w:val="en-US"/>
        </w:rPr>
        <w:t>Amendments of currency names</w:t>
      </w:r>
    </w:p>
    <w:p w14:paraId="432F56EB" w14:textId="77777777" w:rsidR="0089064C" w:rsidRPr="00A14405" w:rsidRDefault="00CF4DEB" w:rsidP="00CF4DEB">
      <w:pPr>
        <w:rPr>
          <w:lang w:val="en-US"/>
        </w:rPr>
      </w:pPr>
      <w:r w:rsidRPr="00A14405">
        <w:rPr>
          <w:lang w:val="en-US"/>
        </w:rPr>
        <w:t xml:space="preserve">With immediate effect, the following </w:t>
      </w:r>
      <w:r w:rsidR="000B2456">
        <w:rPr>
          <w:lang w:val="en-US"/>
        </w:rPr>
        <w:t xml:space="preserve">changes </w:t>
      </w:r>
      <w:r w:rsidRPr="00A14405">
        <w:rPr>
          <w:lang w:val="en-US"/>
        </w:rPr>
        <w:t xml:space="preserve">are made </w:t>
      </w:r>
      <w:r w:rsidR="000B2456">
        <w:rPr>
          <w:lang w:val="en-US"/>
        </w:rPr>
        <w:t>to “</w:t>
      </w:r>
      <w:r w:rsidR="00975A40" w:rsidRPr="00A14405">
        <w:rPr>
          <w:lang w:val="en-US"/>
        </w:rPr>
        <w:t xml:space="preserve">List one: Currency, fund and </w:t>
      </w:r>
      <w:r w:rsidR="008414A5" w:rsidRPr="00A14405">
        <w:rPr>
          <w:lang w:val="en-US"/>
        </w:rPr>
        <w:br/>
      </w:r>
      <w:r w:rsidR="00975A40" w:rsidRPr="00A14405">
        <w:rPr>
          <w:lang w:val="en-US"/>
        </w:rPr>
        <w:t>precious metal codes</w:t>
      </w:r>
      <w:r w:rsidRPr="00A14405">
        <w:rPr>
          <w:lang w:val="en-US"/>
        </w:rPr>
        <w:t>”</w:t>
      </w:r>
      <w:r w:rsidR="0089064C" w:rsidRPr="00A14405">
        <w:rPr>
          <w:lang w:val="en-US"/>
        </w:rPr>
        <w:t>:</w:t>
      </w:r>
    </w:p>
    <w:p w14:paraId="432F56EC" w14:textId="77777777" w:rsidR="0055756B" w:rsidRPr="00A14405" w:rsidRDefault="0055756B" w:rsidP="00DF2E22">
      <w:pPr>
        <w:rPr>
          <w:lang w:val="en-GB"/>
        </w:rPr>
      </w:pPr>
    </w:p>
    <w:tbl>
      <w:tblPr>
        <w:tblW w:w="44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982"/>
        <w:gridCol w:w="1701"/>
        <w:gridCol w:w="1558"/>
        <w:gridCol w:w="1135"/>
      </w:tblGrid>
      <w:tr w:rsidR="0028416E" w:rsidRPr="00A14405" w14:paraId="432F56F2" w14:textId="77777777" w:rsidTr="0028416E">
        <w:tc>
          <w:tcPr>
            <w:tcW w:w="1252" w:type="pct"/>
          </w:tcPr>
          <w:p w14:paraId="432F56ED" w14:textId="77777777" w:rsidR="00E663A3" w:rsidRPr="00A14405" w:rsidRDefault="00E663A3" w:rsidP="00102419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Entity</w:t>
            </w:r>
          </w:p>
        </w:tc>
        <w:tc>
          <w:tcPr>
            <w:tcW w:w="1165" w:type="pct"/>
          </w:tcPr>
          <w:p w14:paraId="432F56EE" w14:textId="77777777" w:rsidR="00E663A3" w:rsidRPr="00A14405" w:rsidRDefault="00E663A3" w:rsidP="00102419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Currency</w:t>
            </w:r>
          </w:p>
        </w:tc>
        <w:tc>
          <w:tcPr>
            <w:tcW w:w="1000" w:type="pct"/>
          </w:tcPr>
          <w:p w14:paraId="432F56EF" w14:textId="77777777" w:rsidR="00E663A3" w:rsidRPr="00A14405" w:rsidRDefault="00E663A3" w:rsidP="00F373B7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Alphabetic code</w:t>
            </w:r>
          </w:p>
        </w:tc>
        <w:tc>
          <w:tcPr>
            <w:tcW w:w="916" w:type="pct"/>
          </w:tcPr>
          <w:p w14:paraId="432F56F0" w14:textId="77777777" w:rsidR="00E663A3" w:rsidRPr="00A14405" w:rsidRDefault="00E663A3" w:rsidP="00F373B7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Numeric code</w:t>
            </w:r>
          </w:p>
        </w:tc>
        <w:tc>
          <w:tcPr>
            <w:tcW w:w="667" w:type="pct"/>
          </w:tcPr>
          <w:p w14:paraId="432F56F1" w14:textId="77777777" w:rsidR="00E663A3" w:rsidRPr="00A14405" w:rsidRDefault="00E663A3" w:rsidP="00F373B7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Minor unit</w:t>
            </w:r>
          </w:p>
        </w:tc>
      </w:tr>
      <w:tr w:rsidR="0028416E" w:rsidRPr="00A14405" w14:paraId="432F5700" w14:textId="77777777" w:rsidTr="0028416E">
        <w:tc>
          <w:tcPr>
            <w:tcW w:w="1252" w:type="pct"/>
          </w:tcPr>
          <w:p w14:paraId="432F56F3" w14:textId="77777777" w:rsidR="005827D2" w:rsidRPr="00A14405" w:rsidRDefault="005827D2" w:rsidP="005827D2">
            <w:pPr>
              <w:rPr>
                <w:color w:val="000000"/>
              </w:rPr>
            </w:pPr>
          </w:p>
          <w:p w14:paraId="432F56F4" w14:textId="77777777" w:rsidR="005827D2" w:rsidRPr="00A14405" w:rsidRDefault="005827D2" w:rsidP="005827D2">
            <w:pPr>
              <w:rPr>
                <w:color w:val="000000"/>
                <w:lang w:val="en-US"/>
              </w:rPr>
            </w:pPr>
            <w:r w:rsidRPr="00A14405">
              <w:rPr>
                <w:color w:val="000000"/>
                <w:lang w:val="en-US"/>
              </w:rPr>
              <w:t>AZERBAIJAN</w:t>
            </w:r>
          </w:p>
          <w:p w14:paraId="432F56F5" w14:textId="77777777" w:rsidR="005827D2" w:rsidRPr="00A14405" w:rsidRDefault="005827D2" w:rsidP="00102419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65" w:type="pct"/>
          </w:tcPr>
          <w:p w14:paraId="432F56F6" w14:textId="77777777" w:rsidR="005827D2" w:rsidRPr="00A14405" w:rsidRDefault="005827D2" w:rsidP="005827D2">
            <w:pPr>
              <w:rPr>
                <w:lang w:val="en-US"/>
              </w:rPr>
            </w:pPr>
          </w:p>
          <w:p w14:paraId="432F56F7" w14:textId="77777777" w:rsidR="005827D2" w:rsidRPr="00A14405" w:rsidRDefault="005827D2" w:rsidP="005827D2">
            <w:pPr>
              <w:rPr>
                <w:lang w:val="en-US"/>
              </w:rPr>
            </w:pPr>
            <w:r w:rsidRPr="00A14405">
              <w:rPr>
                <w:lang w:val="en-US"/>
              </w:rPr>
              <w:t xml:space="preserve">Azerbaijan </w:t>
            </w:r>
            <w:proofErr w:type="spellStart"/>
            <w:r w:rsidRPr="00A14405">
              <w:rPr>
                <w:lang w:val="en-US"/>
              </w:rPr>
              <w:t>Manat</w:t>
            </w:r>
            <w:proofErr w:type="spellEnd"/>
          </w:p>
          <w:p w14:paraId="432F56F8" w14:textId="77777777" w:rsidR="005827D2" w:rsidRPr="00A14405" w:rsidRDefault="005827D2" w:rsidP="00102419">
            <w:pPr>
              <w:spacing w:line="240" w:lineRule="auto"/>
              <w:rPr>
                <w:lang w:val="en-GB"/>
              </w:rPr>
            </w:pPr>
          </w:p>
        </w:tc>
        <w:tc>
          <w:tcPr>
            <w:tcW w:w="1000" w:type="pct"/>
          </w:tcPr>
          <w:p w14:paraId="432F56F9" w14:textId="77777777" w:rsidR="005827D2" w:rsidRPr="00A14405" w:rsidRDefault="005827D2" w:rsidP="005827D2">
            <w:pPr>
              <w:rPr>
                <w:color w:val="000000"/>
                <w:lang w:val="en-US"/>
              </w:rPr>
            </w:pPr>
          </w:p>
          <w:p w14:paraId="432F56FA" w14:textId="77777777" w:rsidR="005827D2" w:rsidRPr="00A14405" w:rsidRDefault="005827D2" w:rsidP="005827D2">
            <w:pPr>
              <w:rPr>
                <w:color w:val="000000"/>
                <w:lang w:val="en-US"/>
              </w:rPr>
            </w:pPr>
            <w:r w:rsidRPr="00A14405">
              <w:rPr>
                <w:color w:val="000000"/>
                <w:lang w:val="en-US"/>
              </w:rPr>
              <w:t>AZN</w:t>
            </w:r>
          </w:p>
          <w:p w14:paraId="432F56FB" w14:textId="77777777" w:rsidR="005827D2" w:rsidRPr="00A14405" w:rsidRDefault="005827D2" w:rsidP="00102419">
            <w:pPr>
              <w:spacing w:line="240" w:lineRule="auto"/>
              <w:rPr>
                <w:lang w:val="en-GB"/>
              </w:rPr>
            </w:pPr>
          </w:p>
        </w:tc>
        <w:tc>
          <w:tcPr>
            <w:tcW w:w="916" w:type="pct"/>
          </w:tcPr>
          <w:p w14:paraId="432F56FC" w14:textId="77777777" w:rsidR="005827D2" w:rsidRPr="00A14405" w:rsidRDefault="005827D2" w:rsidP="00102419">
            <w:pPr>
              <w:spacing w:line="240" w:lineRule="auto"/>
              <w:rPr>
                <w:lang w:val="en-GB"/>
              </w:rPr>
            </w:pPr>
          </w:p>
          <w:p w14:paraId="432F56FD" w14:textId="77777777" w:rsidR="005827D2" w:rsidRPr="00A14405" w:rsidRDefault="005827D2" w:rsidP="00102419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944</w:t>
            </w:r>
          </w:p>
        </w:tc>
        <w:tc>
          <w:tcPr>
            <w:tcW w:w="667" w:type="pct"/>
          </w:tcPr>
          <w:p w14:paraId="432F56FE" w14:textId="77777777" w:rsidR="005827D2" w:rsidRPr="00A14405" w:rsidRDefault="005827D2" w:rsidP="00102419">
            <w:pPr>
              <w:spacing w:line="240" w:lineRule="auto"/>
              <w:rPr>
                <w:lang w:val="en-GB"/>
              </w:rPr>
            </w:pPr>
          </w:p>
          <w:p w14:paraId="432F56FF" w14:textId="77777777" w:rsidR="005827D2" w:rsidRPr="00A14405" w:rsidRDefault="005827D2" w:rsidP="00102419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2</w:t>
            </w:r>
          </w:p>
        </w:tc>
      </w:tr>
      <w:tr w:rsidR="0028416E" w:rsidRPr="00A14405" w14:paraId="432F570C" w14:textId="77777777" w:rsidTr="0028416E">
        <w:tc>
          <w:tcPr>
            <w:tcW w:w="1252" w:type="pct"/>
          </w:tcPr>
          <w:p w14:paraId="432F5701" w14:textId="77777777" w:rsidR="005827D2" w:rsidRPr="00A14405" w:rsidRDefault="005827D2" w:rsidP="00D518B6">
            <w:pPr>
              <w:rPr>
                <w:lang w:val="en-US"/>
              </w:rPr>
            </w:pPr>
          </w:p>
          <w:p w14:paraId="432F5702" w14:textId="77777777" w:rsidR="00B91473" w:rsidRPr="00A14405" w:rsidRDefault="00B91473" w:rsidP="00D518B6">
            <w:pPr>
              <w:rPr>
                <w:lang w:val="en-US"/>
              </w:rPr>
            </w:pPr>
            <w:r w:rsidRPr="00A14405">
              <w:rPr>
                <w:lang w:val="en-US"/>
              </w:rPr>
              <w:t>COMOROS (THE)</w:t>
            </w:r>
          </w:p>
          <w:p w14:paraId="432F5703" w14:textId="77777777" w:rsidR="00B91473" w:rsidRPr="00A14405" w:rsidRDefault="00B91473" w:rsidP="00D518B6">
            <w:pPr>
              <w:rPr>
                <w:lang w:val="en-US"/>
              </w:rPr>
            </w:pPr>
          </w:p>
        </w:tc>
        <w:tc>
          <w:tcPr>
            <w:tcW w:w="1165" w:type="pct"/>
          </w:tcPr>
          <w:p w14:paraId="432F5704" w14:textId="77777777" w:rsidR="005827D2" w:rsidRPr="00A14405" w:rsidRDefault="005827D2" w:rsidP="00D518B6">
            <w:pPr>
              <w:rPr>
                <w:lang w:val="en-US"/>
              </w:rPr>
            </w:pPr>
          </w:p>
          <w:p w14:paraId="432F5705" w14:textId="77777777" w:rsidR="00B91473" w:rsidRPr="00A14405" w:rsidRDefault="00D518B6" w:rsidP="00D518B6">
            <w:pPr>
              <w:rPr>
                <w:lang w:val="en-US"/>
              </w:rPr>
            </w:pPr>
            <w:r w:rsidRPr="00A14405">
              <w:rPr>
                <w:lang w:val="en-US"/>
              </w:rPr>
              <w:t xml:space="preserve">Comorian Franc </w:t>
            </w:r>
          </w:p>
        </w:tc>
        <w:tc>
          <w:tcPr>
            <w:tcW w:w="1000" w:type="pct"/>
          </w:tcPr>
          <w:p w14:paraId="432F5706" w14:textId="77777777" w:rsidR="005827D2" w:rsidRPr="00A14405" w:rsidRDefault="005827D2" w:rsidP="00102419">
            <w:pPr>
              <w:spacing w:line="240" w:lineRule="auto"/>
              <w:rPr>
                <w:lang w:val="en-GB"/>
              </w:rPr>
            </w:pPr>
          </w:p>
          <w:p w14:paraId="432F5707" w14:textId="77777777" w:rsidR="00D518B6" w:rsidRPr="00A14405" w:rsidRDefault="00D518B6" w:rsidP="00102419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KMF</w:t>
            </w:r>
          </w:p>
        </w:tc>
        <w:tc>
          <w:tcPr>
            <w:tcW w:w="916" w:type="pct"/>
          </w:tcPr>
          <w:p w14:paraId="432F5708" w14:textId="77777777" w:rsidR="005827D2" w:rsidRPr="00A14405" w:rsidRDefault="005827D2" w:rsidP="00102419">
            <w:pPr>
              <w:spacing w:line="240" w:lineRule="auto"/>
              <w:rPr>
                <w:lang w:val="en-GB"/>
              </w:rPr>
            </w:pPr>
          </w:p>
          <w:p w14:paraId="432F5709" w14:textId="77777777" w:rsidR="00D518B6" w:rsidRPr="00A14405" w:rsidRDefault="00D518B6" w:rsidP="00102419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174</w:t>
            </w:r>
          </w:p>
        </w:tc>
        <w:tc>
          <w:tcPr>
            <w:tcW w:w="667" w:type="pct"/>
          </w:tcPr>
          <w:p w14:paraId="432F570A" w14:textId="77777777" w:rsidR="005827D2" w:rsidRPr="00A14405" w:rsidRDefault="005827D2" w:rsidP="00102419">
            <w:pPr>
              <w:spacing w:line="240" w:lineRule="auto"/>
              <w:rPr>
                <w:lang w:val="en-GB"/>
              </w:rPr>
            </w:pPr>
          </w:p>
          <w:p w14:paraId="432F570B" w14:textId="77777777" w:rsidR="00D518B6" w:rsidRPr="00A14405" w:rsidRDefault="00D518B6" w:rsidP="00102419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0</w:t>
            </w:r>
          </w:p>
        </w:tc>
      </w:tr>
      <w:tr w:rsidR="0028416E" w:rsidRPr="00A14405" w14:paraId="432F571B" w14:textId="77777777" w:rsidTr="0028416E">
        <w:tc>
          <w:tcPr>
            <w:tcW w:w="1252" w:type="pct"/>
          </w:tcPr>
          <w:p w14:paraId="432F570D" w14:textId="77777777" w:rsidR="000969D5" w:rsidRDefault="000969D5" w:rsidP="00D518B6">
            <w:pPr>
              <w:rPr>
                <w:lang w:val="en-US"/>
              </w:rPr>
            </w:pPr>
          </w:p>
          <w:p w14:paraId="432F570E" w14:textId="77777777" w:rsidR="000969D5" w:rsidRDefault="000969D5" w:rsidP="00D518B6">
            <w:pPr>
              <w:rPr>
                <w:lang w:val="en-US"/>
              </w:rPr>
            </w:pPr>
            <w:r>
              <w:rPr>
                <w:lang w:val="en-US"/>
              </w:rPr>
              <w:t>GUINEA</w:t>
            </w:r>
          </w:p>
          <w:p w14:paraId="432F570F" w14:textId="77777777" w:rsidR="000969D5" w:rsidRPr="00A14405" w:rsidRDefault="000969D5" w:rsidP="00D518B6">
            <w:pPr>
              <w:rPr>
                <w:lang w:val="en-US"/>
              </w:rPr>
            </w:pPr>
          </w:p>
        </w:tc>
        <w:tc>
          <w:tcPr>
            <w:tcW w:w="1165" w:type="pct"/>
          </w:tcPr>
          <w:p w14:paraId="432F5710" w14:textId="77777777" w:rsidR="000969D5" w:rsidRDefault="000969D5" w:rsidP="00D518B6">
            <w:pPr>
              <w:rPr>
                <w:lang w:val="en-US"/>
              </w:rPr>
            </w:pPr>
          </w:p>
          <w:p w14:paraId="432F5711" w14:textId="77777777" w:rsidR="000969D5" w:rsidRPr="000969D5" w:rsidRDefault="000969D5" w:rsidP="000969D5">
            <w:pPr>
              <w:rPr>
                <w:lang w:val="en-US"/>
              </w:rPr>
            </w:pPr>
            <w:r w:rsidRPr="000969D5">
              <w:rPr>
                <w:lang w:val="en-US"/>
              </w:rPr>
              <w:t>Guinean Franc</w:t>
            </w:r>
          </w:p>
          <w:p w14:paraId="432F5712" w14:textId="77777777" w:rsidR="000969D5" w:rsidRPr="00A14405" w:rsidRDefault="000969D5" w:rsidP="00D518B6">
            <w:pPr>
              <w:rPr>
                <w:lang w:val="en-US"/>
              </w:rPr>
            </w:pPr>
          </w:p>
        </w:tc>
        <w:tc>
          <w:tcPr>
            <w:tcW w:w="1000" w:type="pct"/>
          </w:tcPr>
          <w:p w14:paraId="432F5713" w14:textId="77777777" w:rsidR="000969D5" w:rsidRPr="000969D5" w:rsidRDefault="000969D5" w:rsidP="00102419">
            <w:pPr>
              <w:spacing w:line="240" w:lineRule="auto"/>
              <w:rPr>
                <w:lang w:val="en-US"/>
              </w:rPr>
            </w:pPr>
          </w:p>
          <w:p w14:paraId="432F5714" w14:textId="77777777" w:rsidR="000969D5" w:rsidRPr="000969D5" w:rsidRDefault="000969D5" w:rsidP="000969D5">
            <w:pPr>
              <w:rPr>
                <w:lang w:val="en-US"/>
              </w:rPr>
            </w:pPr>
            <w:r w:rsidRPr="000969D5">
              <w:rPr>
                <w:lang w:val="en-US"/>
              </w:rPr>
              <w:t>GNF</w:t>
            </w:r>
          </w:p>
          <w:p w14:paraId="432F5715" w14:textId="77777777" w:rsidR="000969D5" w:rsidRPr="000969D5" w:rsidRDefault="000969D5" w:rsidP="00102419">
            <w:pPr>
              <w:spacing w:line="240" w:lineRule="auto"/>
              <w:rPr>
                <w:lang w:val="en-US"/>
              </w:rPr>
            </w:pPr>
          </w:p>
        </w:tc>
        <w:tc>
          <w:tcPr>
            <w:tcW w:w="916" w:type="pct"/>
          </w:tcPr>
          <w:p w14:paraId="432F5716" w14:textId="77777777" w:rsidR="000969D5" w:rsidRPr="000969D5" w:rsidRDefault="000969D5" w:rsidP="00102419">
            <w:pPr>
              <w:spacing w:line="240" w:lineRule="auto"/>
              <w:rPr>
                <w:lang w:val="en-US"/>
              </w:rPr>
            </w:pPr>
          </w:p>
          <w:p w14:paraId="432F5717" w14:textId="77777777" w:rsidR="000969D5" w:rsidRPr="000969D5" w:rsidRDefault="000969D5" w:rsidP="000969D5">
            <w:pPr>
              <w:rPr>
                <w:lang w:val="en-US"/>
              </w:rPr>
            </w:pPr>
            <w:r w:rsidRPr="000969D5">
              <w:rPr>
                <w:lang w:val="en-US"/>
              </w:rPr>
              <w:t>324</w:t>
            </w:r>
          </w:p>
          <w:p w14:paraId="432F5718" w14:textId="77777777" w:rsidR="000969D5" w:rsidRPr="000969D5" w:rsidRDefault="000969D5" w:rsidP="00102419">
            <w:pPr>
              <w:spacing w:line="240" w:lineRule="auto"/>
              <w:rPr>
                <w:lang w:val="en-US"/>
              </w:rPr>
            </w:pPr>
          </w:p>
        </w:tc>
        <w:tc>
          <w:tcPr>
            <w:tcW w:w="667" w:type="pct"/>
          </w:tcPr>
          <w:p w14:paraId="432F5719" w14:textId="77777777" w:rsidR="000969D5" w:rsidRPr="000969D5" w:rsidRDefault="000969D5" w:rsidP="00102419">
            <w:pPr>
              <w:spacing w:line="240" w:lineRule="auto"/>
              <w:rPr>
                <w:lang w:val="en-US"/>
              </w:rPr>
            </w:pPr>
          </w:p>
          <w:p w14:paraId="432F571A" w14:textId="77777777" w:rsidR="000969D5" w:rsidRPr="000969D5" w:rsidRDefault="000969D5" w:rsidP="00102419">
            <w:pPr>
              <w:spacing w:line="240" w:lineRule="auto"/>
              <w:rPr>
                <w:lang w:val="en-US"/>
              </w:rPr>
            </w:pPr>
            <w:r w:rsidRPr="000969D5">
              <w:rPr>
                <w:lang w:val="en-US"/>
              </w:rPr>
              <w:t>0</w:t>
            </w:r>
          </w:p>
        </w:tc>
      </w:tr>
      <w:tr w:rsidR="0028416E" w:rsidRPr="004A319E" w14:paraId="432F5727" w14:textId="77777777" w:rsidTr="0028416E">
        <w:tc>
          <w:tcPr>
            <w:tcW w:w="1252" w:type="pct"/>
          </w:tcPr>
          <w:p w14:paraId="432F571C" w14:textId="77777777" w:rsidR="004A319E" w:rsidRDefault="004A319E" w:rsidP="00D518B6">
            <w:pPr>
              <w:rPr>
                <w:lang w:val="en-US"/>
              </w:rPr>
            </w:pPr>
          </w:p>
          <w:p w14:paraId="432F571D" w14:textId="77777777" w:rsidR="004A319E" w:rsidRDefault="004A319E" w:rsidP="00D518B6">
            <w:pPr>
              <w:rPr>
                <w:lang w:val="en-US"/>
              </w:rPr>
            </w:pPr>
            <w:r w:rsidRPr="004A319E">
              <w:rPr>
                <w:lang w:val="en-US"/>
              </w:rPr>
              <w:t>LAO PEOPLE’S DEMOCRATIC REPUBLIC (THE)</w:t>
            </w:r>
          </w:p>
          <w:p w14:paraId="432F571E" w14:textId="77777777" w:rsidR="004A319E" w:rsidRPr="00A14405" w:rsidRDefault="004A319E" w:rsidP="00D518B6">
            <w:pPr>
              <w:rPr>
                <w:lang w:val="en-US"/>
              </w:rPr>
            </w:pPr>
          </w:p>
        </w:tc>
        <w:tc>
          <w:tcPr>
            <w:tcW w:w="1165" w:type="pct"/>
          </w:tcPr>
          <w:p w14:paraId="432F571F" w14:textId="77777777" w:rsidR="004A319E" w:rsidRDefault="004A319E" w:rsidP="00D518B6">
            <w:pPr>
              <w:rPr>
                <w:lang w:val="en-US"/>
              </w:rPr>
            </w:pPr>
          </w:p>
          <w:p w14:paraId="432F5720" w14:textId="77777777" w:rsidR="004A319E" w:rsidRPr="00A14405" w:rsidRDefault="004A319E" w:rsidP="00D518B6">
            <w:pPr>
              <w:rPr>
                <w:lang w:val="en-US"/>
              </w:rPr>
            </w:pPr>
            <w:r>
              <w:rPr>
                <w:lang w:val="en-US"/>
              </w:rPr>
              <w:t>Lao Kip</w:t>
            </w:r>
          </w:p>
        </w:tc>
        <w:tc>
          <w:tcPr>
            <w:tcW w:w="1000" w:type="pct"/>
          </w:tcPr>
          <w:p w14:paraId="432F5721" w14:textId="77777777" w:rsidR="004A319E" w:rsidRDefault="004A319E" w:rsidP="00102419">
            <w:pPr>
              <w:spacing w:line="240" w:lineRule="auto"/>
              <w:rPr>
                <w:lang w:val="en-GB"/>
              </w:rPr>
            </w:pPr>
          </w:p>
          <w:p w14:paraId="432F5722" w14:textId="77777777" w:rsidR="004A319E" w:rsidRPr="00A14405" w:rsidRDefault="004A319E" w:rsidP="0010241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LAK</w:t>
            </w:r>
          </w:p>
        </w:tc>
        <w:tc>
          <w:tcPr>
            <w:tcW w:w="916" w:type="pct"/>
          </w:tcPr>
          <w:p w14:paraId="432F5723" w14:textId="77777777" w:rsidR="004A319E" w:rsidRDefault="004A319E" w:rsidP="00102419">
            <w:pPr>
              <w:spacing w:line="240" w:lineRule="auto"/>
              <w:rPr>
                <w:lang w:val="en-GB"/>
              </w:rPr>
            </w:pPr>
          </w:p>
          <w:p w14:paraId="432F5724" w14:textId="77777777" w:rsidR="004A319E" w:rsidRPr="00A14405" w:rsidRDefault="004A319E" w:rsidP="0010241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418</w:t>
            </w:r>
          </w:p>
        </w:tc>
        <w:tc>
          <w:tcPr>
            <w:tcW w:w="667" w:type="pct"/>
          </w:tcPr>
          <w:p w14:paraId="432F5725" w14:textId="77777777" w:rsidR="004A319E" w:rsidRDefault="004A319E" w:rsidP="00102419">
            <w:pPr>
              <w:spacing w:line="240" w:lineRule="auto"/>
              <w:rPr>
                <w:lang w:val="en-GB"/>
              </w:rPr>
            </w:pPr>
          </w:p>
          <w:p w14:paraId="432F5726" w14:textId="77777777" w:rsidR="004A319E" w:rsidRPr="00A14405" w:rsidRDefault="004A319E" w:rsidP="0010241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</w:tbl>
    <w:p w14:paraId="432F5728" w14:textId="77777777" w:rsidR="00E663A3" w:rsidRPr="00A14405" w:rsidRDefault="00E663A3" w:rsidP="00E663A3">
      <w:pPr>
        <w:spacing w:line="240" w:lineRule="auto"/>
        <w:rPr>
          <w:lang w:val="en-GB"/>
        </w:rPr>
      </w:pPr>
    </w:p>
    <w:p w14:paraId="432F5729" w14:textId="77777777" w:rsidR="005827D2" w:rsidRPr="00A14405" w:rsidRDefault="000F7F9E" w:rsidP="005827D2">
      <w:pPr>
        <w:rPr>
          <w:lang w:val="en-US"/>
        </w:rPr>
      </w:pPr>
      <w:r w:rsidRPr="00A14405">
        <w:rPr>
          <w:lang w:val="en-US"/>
        </w:rPr>
        <w:t xml:space="preserve">The </w:t>
      </w:r>
      <w:r w:rsidR="005827D2" w:rsidRPr="00A14405">
        <w:rPr>
          <w:lang w:val="en-US"/>
        </w:rPr>
        <w:t xml:space="preserve">Central Bank of the Republic of Azerbaijan confirmed </w:t>
      </w:r>
      <w:r w:rsidRPr="00A14405">
        <w:rPr>
          <w:lang w:val="en-US"/>
        </w:rPr>
        <w:t xml:space="preserve">the </w:t>
      </w:r>
      <w:r w:rsidR="00F373B7">
        <w:rPr>
          <w:lang w:val="en-US"/>
        </w:rPr>
        <w:t xml:space="preserve">amendment of the </w:t>
      </w:r>
      <w:r w:rsidRPr="00A14405">
        <w:rPr>
          <w:lang w:val="en-US"/>
        </w:rPr>
        <w:t xml:space="preserve">currency name </w:t>
      </w:r>
      <w:proofErr w:type="spellStart"/>
      <w:r w:rsidR="005827D2" w:rsidRPr="00A14405">
        <w:rPr>
          <w:lang w:val="en-US"/>
        </w:rPr>
        <w:t>Azerbaijanian</w:t>
      </w:r>
      <w:proofErr w:type="spellEnd"/>
      <w:r w:rsidR="005827D2" w:rsidRPr="00A14405">
        <w:rPr>
          <w:lang w:val="en-US"/>
        </w:rPr>
        <w:t xml:space="preserve"> </w:t>
      </w:r>
      <w:proofErr w:type="spellStart"/>
      <w:r w:rsidR="005827D2" w:rsidRPr="00A14405">
        <w:rPr>
          <w:lang w:val="en-US"/>
        </w:rPr>
        <w:t>Manat</w:t>
      </w:r>
      <w:proofErr w:type="spellEnd"/>
      <w:r w:rsidRPr="00A14405">
        <w:rPr>
          <w:lang w:val="en-US"/>
        </w:rPr>
        <w:t xml:space="preserve"> to </w:t>
      </w:r>
      <w:r w:rsidR="005827D2" w:rsidRPr="00A14405">
        <w:rPr>
          <w:lang w:val="en-US"/>
        </w:rPr>
        <w:t xml:space="preserve">Azerbaijan </w:t>
      </w:r>
      <w:proofErr w:type="spellStart"/>
      <w:r w:rsidR="005827D2" w:rsidRPr="00A14405">
        <w:rPr>
          <w:lang w:val="en-US"/>
        </w:rPr>
        <w:t>Manat</w:t>
      </w:r>
      <w:proofErr w:type="spellEnd"/>
      <w:r w:rsidR="005827D2" w:rsidRPr="00A14405">
        <w:rPr>
          <w:lang w:val="en-US"/>
        </w:rPr>
        <w:t>.</w:t>
      </w:r>
    </w:p>
    <w:p w14:paraId="432F572A" w14:textId="77777777" w:rsidR="00A14405" w:rsidRPr="00A14405" w:rsidRDefault="00A14405" w:rsidP="005827D2">
      <w:pPr>
        <w:rPr>
          <w:lang w:val="en-US"/>
        </w:rPr>
      </w:pPr>
    </w:p>
    <w:p w14:paraId="432F572B" w14:textId="77777777" w:rsidR="00A14405" w:rsidRDefault="00A14405" w:rsidP="005827D2">
      <w:pPr>
        <w:rPr>
          <w:lang w:val="en-US"/>
        </w:rPr>
      </w:pPr>
      <w:r w:rsidRPr="00A14405">
        <w:rPr>
          <w:lang w:val="en-US"/>
        </w:rPr>
        <w:t xml:space="preserve">The Central Bank of </w:t>
      </w:r>
      <w:r w:rsidR="008C1621">
        <w:rPr>
          <w:lang w:val="en-US"/>
        </w:rPr>
        <w:t xml:space="preserve">the </w:t>
      </w:r>
      <w:r w:rsidRPr="00A14405">
        <w:rPr>
          <w:lang w:val="en-US"/>
        </w:rPr>
        <w:t xml:space="preserve">Comoros confirmed the </w:t>
      </w:r>
      <w:r w:rsidR="00F373B7">
        <w:rPr>
          <w:lang w:val="en-US"/>
        </w:rPr>
        <w:t xml:space="preserve">amendment of the </w:t>
      </w:r>
      <w:r w:rsidRPr="00A14405">
        <w:rPr>
          <w:lang w:val="en-US"/>
        </w:rPr>
        <w:t>currency name Comoro Franc to Comorian Franc.</w:t>
      </w:r>
    </w:p>
    <w:p w14:paraId="432F572C" w14:textId="77777777" w:rsidR="000969D5" w:rsidRDefault="000969D5" w:rsidP="005827D2">
      <w:pPr>
        <w:rPr>
          <w:lang w:val="en-US"/>
        </w:rPr>
      </w:pPr>
    </w:p>
    <w:p w14:paraId="432F572D" w14:textId="77777777" w:rsidR="000969D5" w:rsidRDefault="000969D5" w:rsidP="000969D5">
      <w:pPr>
        <w:rPr>
          <w:lang w:val="en-US"/>
        </w:rPr>
      </w:pPr>
      <w:r w:rsidRPr="00A14405">
        <w:rPr>
          <w:lang w:val="en-US"/>
        </w:rPr>
        <w:t xml:space="preserve">The Central Bank </w:t>
      </w:r>
      <w:r w:rsidR="00630993" w:rsidRPr="00A14405">
        <w:rPr>
          <w:lang w:val="en-US"/>
        </w:rPr>
        <w:t xml:space="preserve">of the Republic </w:t>
      </w:r>
      <w:r w:rsidRPr="00A14405">
        <w:rPr>
          <w:lang w:val="en-US"/>
        </w:rPr>
        <w:t xml:space="preserve">of </w:t>
      </w:r>
      <w:r>
        <w:rPr>
          <w:lang w:val="en-US"/>
        </w:rPr>
        <w:t>Guinea</w:t>
      </w:r>
      <w:r w:rsidRPr="00A14405">
        <w:rPr>
          <w:lang w:val="en-US"/>
        </w:rPr>
        <w:t xml:space="preserve"> confirmed the </w:t>
      </w:r>
      <w:r>
        <w:rPr>
          <w:lang w:val="en-US"/>
        </w:rPr>
        <w:t xml:space="preserve">amendment of the </w:t>
      </w:r>
      <w:r w:rsidRPr="00A14405">
        <w:rPr>
          <w:lang w:val="en-US"/>
        </w:rPr>
        <w:t xml:space="preserve">currency name </w:t>
      </w:r>
      <w:r w:rsidRPr="000969D5">
        <w:rPr>
          <w:lang w:val="en-US"/>
        </w:rPr>
        <w:t>Guinea Franc</w:t>
      </w:r>
      <w:r>
        <w:rPr>
          <w:lang w:val="en-US"/>
        </w:rPr>
        <w:t xml:space="preserve"> </w:t>
      </w:r>
      <w:r w:rsidRPr="00A14405">
        <w:rPr>
          <w:lang w:val="en-US"/>
        </w:rPr>
        <w:t xml:space="preserve">to </w:t>
      </w:r>
      <w:r>
        <w:rPr>
          <w:color w:val="000000"/>
          <w:sz w:val="18"/>
          <w:szCs w:val="18"/>
          <w:lang w:val="en-US" w:eastAsia="ja-JP"/>
        </w:rPr>
        <w:t>Guinean</w:t>
      </w:r>
      <w:r w:rsidRPr="000969D5">
        <w:rPr>
          <w:color w:val="000000"/>
          <w:sz w:val="18"/>
          <w:szCs w:val="18"/>
          <w:lang w:val="en-US" w:eastAsia="ja-JP"/>
        </w:rPr>
        <w:t xml:space="preserve"> Franc</w:t>
      </w:r>
      <w:r w:rsidRPr="00A14405">
        <w:rPr>
          <w:lang w:val="en-US"/>
        </w:rPr>
        <w:t>.</w:t>
      </w:r>
    </w:p>
    <w:p w14:paraId="432F572E" w14:textId="77777777" w:rsidR="000969D5" w:rsidRDefault="000969D5" w:rsidP="005827D2">
      <w:pPr>
        <w:rPr>
          <w:lang w:val="en-US"/>
        </w:rPr>
      </w:pPr>
    </w:p>
    <w:p w14:paraId="432F572F" w14:textId="77777777" w:rsidR="000040AE" w:rsidRPr="00A14405" w:rsidRDefault="000040AE" w:rsidP="000040AE">
      <w:pPr>
        <w:rPr>
          <w:lang w:val="en-US"/>
        </w:rPr>
      </w:pPr>
      <w:r w:rsidRPr="00A14405">
        <w:rPr>
          <w:lang w:val="en-US"/>
        </w:rPr>
        <w:t xml:space="preserve">The </w:t>
      </w:r>
      <w:r>
        <w:rPr>
          <w:lang w:val="en-US"/>
        </w:rPr>
        <w:t xml:space="preserve">Bank of the Lao P.D.R. </w:t>
      </w:r>
      <w:r w:rsidR="009B4DCC">
        <w:rPr>
          <w:lang w:val="en-US"/>
        </w:rPr>
        <w:t>c</w:t>
      </w:r>
      <w:r w:rsidRPr="00A14405">
        <w:rPr>
          <w:lang w:val="en-US"/>
        </w:rPr>
        <w:t xml:space="preserve">onfirmed the </w:t>
      </w:r>
      <w:r w:rsidR="00F373B7">
        <w:rPr>
          <w:lang w:val="en-US"/>
        </w:rPr>
        <w:t xml:space="preserve">amendment of the </w:t>
      </w:r>
      <w:r w:rsidRPr="00A14405">
        <w:rPr>
          <w:lang w:val="en-US"/>
        </w:rPr>
        <w:t xml:space="preserve">currency name </w:t>
      </w:r>
      <w:r>
        <w:rPr>
          <w:lang w:val="en-US"/>
        </w:rPr>
        <w:t xml:space="preserve">Kip </w:t>
      </w:r>
      <w:r w:rsidRPr="00A14405">
        <w:rPr>
          <w:lang w:val="en-US"/>
        </w:rPr>
        <w:t xml:space="preserve">to </w:t>
      </w:r>
      <w:r w:rsidR="002B6D05">
        <w:rPr>
          <w:lang w:val="en-US"/>
        </w:rPr>
        <w:t xml:space="preserve">Lao </w:t>
      </w:r>
      <w:r>
        <w:rPr>
          <w:lang w:val="en-US"/>
        </w:rPr>
        <w:t xml:space="preserve">Kip. </w:t>
      </w:r>
    </w:p>
    <w:p w14:paraId="432F5730" w14:textId="77777777" w:rsidR="000040AE" w:rsidRPr="00A14405" w:rsidRDefault="000040AE" w:rsidP="005827D2">
      <w:pPr>
        <w:rPr>
          <w:lang w:val="en-US"/>
        </w:rPr>
      </w:pPr>
    </w:p>
    <w:p w14:paraId="432F5731" w14:textId="77777777" w:rsidR="003A0B82" w:rsidRDefault="003A0B82" w:rsidP="00A14405">
      <w:pPr>
        <w:rPr>
          <w:b/>
          <w:lang w:val="en-US"/>
        </w:rPr>
      </w:pPr>
    </w:p>
    <w:p w14:paraId="432F5732" w14:textId="77777777" w:rsidR="009B4DCC" w:rsidRDefault="009B4DCC">
      <w:pPr>
        <w:spacing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432F5733" w14:textId="77777777" w:rsidR="00A14405" w:rsidRPr="00A14405" w:rsidRDefault="009A3D14" w:rsidP="00A14405">
      <w:pPr>
        <w:rPr>
          <w:lang w:val="en-US"/>
        </w:rPr>
      </w:pPr>
      <w:r w:rsidRPr="000B2456">
        <w:rPr>
          <w:b/>
          <w:lang w:val="en-US"/>
        </w:rPr>
        <w:lastRenderedPageBreak/>
        <w:t xml:space="preserve">Amendment of currency </w:t>
      </w:r>
      <w:r w:rsidR="00A14405" w:rsidRPr="000B2456">
        <w:rPr>
          <w:b/>
          <w:lang w:val="en-US"/>
        </w:rPr>
        <w:t xml:space="preserve">name short form </w:t>
      </w:r>
    </w:p>
    <w:p w14:paraId="432F5734" w14:textId="77777777" w:rsidR="00A14405" w:rsidRPr="00A14405" w:rsidRDefault="00A14405" w:rsidP="00A14405">
      <w:pPr>
        <w:rPr>
          <w:lang w:val="en-US"/>
        </w:rPr>
      </w:pPr>
      <w:r w:rsidRPr="00A14405">
        <w:rPr>
          <w:lang w:val="en-US"/>
        </w:rPr>
        <w:t>With immediate effect, the following</w:t>
      </w:r>
      <w:r w:rsidR="000B2456">
        <w:rPr>
          <w:lang w:val="en-US"/>
        </w:rPr>
        <w:t xml:space="preserve"> change </w:t>
      </w:r>
      <w:r w:rsidRPr="00A14405">
        <w:rPr>
          <w:lang w:val="en-US"/>
        </w:rPr>
        <w:t xml:space="preserve">is made </w:t>
      </w:r>
      <w:r w:rsidR="000B2456">
        <w:rPr>
          <w:lang w:val="en-US"/>
        </w:rPr>
        <w:t xml:space="preserve">to </w:t>
      </w:r>
      <w:r w:rsidRPr="00A14405">
        <w:rPr>
          <w:lang w:val="en-US"/>
        </w:rPr>
        <w:t>“List two: Fund codes registered with the Maintenance Agency”:</w:t>
      </w:r>
    </w:p>
    <w:p w14:paraId="432F5735" w14:textId="77777777" w:rsidR="00A14405" w:rsidRPr="00A14405" w:rsidRDefault="00A14405" w:rsidP="00A14405">
      <w:pPr>
        <w:rPr>
          <w:lang w:val="en-GB"/>
        </w:rPr>
      </w:pPr>
    </w:p>
    <w:tbl>
      <w:tblPr>
        <w:tblW w:w="44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25"/>
        <w:gridCol w:w="1818"/>
        <w:gridCol w:w="1560"/>
        <w:gridCol w:w="1276"/>
      </w:tblGrid>
      <w:tr w:rsidR="00A14405" w:rsidRPr="00A14405" w14:paraId="432F573B" w14:textId="77777777" w:rsidTr="0028416E">
        <w:tc>
          <w:tcPr>
            <w:tcW w:w="1250" w:type="pct"/>
          </w:tcPr>
          <w:p w14:paraId="432F5736" w14:textId="77777777" w:rsidR="00A14405" w:rsidRPr="00A14405" w:rsidRDefault="00A14405" w:rsidP="00AF50A3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Entity</w:t>
            </w:r>
          </w:p>
        </w:tc>
        <w:tc>
          <w:tcPr>
            <w:tcW w:w="1014" w:type="pct"/>
          </w:tcPr>
          <w:p w14:paraId="432F5737" w14:textId="77777777" w:rsidR="00A14405" w:rsidRPr="00A14405" w:rsidRDefault="00A14405" w:rsidP="00AF50A3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Currency</w:t>
            </w:r>
          </w:p>
        </w:tc>
        <w:tc>
          <w:tcPr>
            <w:tcW w:w="1069" w:type="pct"/>
          </w:tcPr>
          <w:p w14:paraId="432F5738" w14:textId="77777777" w:rsidR="00A14405" w:rsidRPr="00A14405" w:rsidRDefault="00A14405" w:rsidP="00AF50A3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Alphabetic code</w:t>
            </w:r>
          </w:p>
        </w:tc>
        <w:tc>
          <w:tcPr>
            <w:tcW w:w="917" w:type="pct"/>
          </w:tcPr>
          <w:p w14:paraId="432F5739" w14:textId="77777777" w:rsidR="00A14405" w:rsidRPr="00A14405" w:rsidRDefault="00A14405" w:rsidP="00AF50A3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Numeric code</w:t>
            </w:r>
          </w:p>
        </w:tc>
        <w:tc>
          <w:tcPr>
            <w:tcW w:w="750" w:type="pct"/>
          </w:tcPr>
          <w:p w14:paraId="432F573A" w14:textId="77777777" w:rsidR="00A14405" w:rsidRPr="00A14405" w:rsidRDefault="00A14405" w:rsidP="00AF50A3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Minor unit</w:t>
            </w:r>
          </w:p>
        </w:tc>
      </w:tr>
      <w:tr w:rsidR="00A14405" w:rsidRPr="00A14405" w14:paraId="432F5748" w14:textId="77777777" w:rsidTr="0028416E">
        <w:tc>
          <w:tcPr>
            <w:tcW w:w="1250" w:type="pct"/>
          </w:tcPr>
          <w:p w14:paraId="432F573C" w14:textId="77777777" w:rsidR="00A14405" w:rsidRPr="00A14405" w:rsidRDefault="00A14405" w:rsidP="00AF50A3">
            <w:pPr>
              <w:rPr>
                <w:color w:val="000000"/>
              </w:rPr>
            </w:pPr>
          </w:p>
          <w:p w14:paraId="432F573D" w14:textId="77777777" w:rsidR="00A14405" w:rsidRPr="00A14405" w:rsidRDefault="00A14405" w:rsidP="00AF50A3">
            <w:pPr>
              <w:spacing w:line="240" w:lineRule="auto"/>
              <w:rPr>
                <w:lang w:val="en-GB"/>
              </w:rPr>
            </w:pPr>
            <w:r w:rsidRPr="00A14405">
              <w:rPr>
                <w:color w:val="000000"/>
                <w:lang w:val="en-US"/>
              </w:rPr>
              <w:t xml:space="preserve">URUGUAY </w:t>
            </w:r>
          </w:p>
        </w:tc>
        <w:tc>
          <w:tcPr>
            <w:tcW w:w="1014" w:type="pct"/>
          </w:tcPr>
          <w:p w14:paraId="432F573E" w14:textId="77777777" w:rsidR="00A14405" w:rsidRPr="00A14405" w:rsidRDefault="00A14405" w:rsidP="00AF50A3">
            <w:pPr>
              <w:rPr>
                <w:lang w:val="sv-SE"/>
              </w:rPr>
            </w:pPr>
          </w:p>
          <w:p w14:paraId="432F573F" w14:textId="77777777" w:rsidR="008413D4" w:rsidRDefault="00A14405" w:rsidP="00AF50A3">
            <w:pPr>
              <w:rPr>
                <w:lang w:val="sv-SE"/>
              </w:rPr>
            </w:pPr>
            <w:r w:rsidRPr="00A14405">
              <w:rPr>
                <w:lang w:val="sv-SE"/>
              </w:rPr>
              <w:t xml:space="preserve">Uruguay Peso en </w:t>
            </w:r>
            <w:proofErr w:type="spellStart"/>
            <w:r w:rsidRPr="00A14405">
              <w:rPr>
                <w:lang w:val="sv-SE"/>
              </w:rPr>
              <w:t>Unidades</w:t>
            </w:r>
            <w:proofErr w:type="spellEnd"/>
            <w:r w:rsidRPr="00A14405">
              <w:rPr>
                <w:lang w:val="sv-SE"/>
              </w:rPr>
              <w:t xml:space="preserve"> </w:t>
            </w:r>
            <w:proofErr w:type="spellStart"/>
            <w:r w:rsidRPr="00A14405">
              <w:rPr>
                <w:lang w:val="sv-SE"/>
              </w:rPr>
              <w:t>Indexadas</w:t>
            </w:r>
            <w:proofErr w:type="spellEnd"/>
          </w:p>
          <w:p w14:paraId="432F5740" w14:textId="77777777" w:rsidR="00A14405" w:rsidRPr="008413D4" w:rsidRDefault="008413D4" w:rsidP="00AF50A3">
            <w:pPr>
              <w:rPr>
                <w:b/>
                <w:lang w:val="sv-SE"/>
              </w:rPr>
            </w:pPr>
            <w:r w:rsidRPr="008413D4">
              <w:rPr>
                <w:b/>
                <w:lang w:val="sv-SE"/>
              </w:rPr>
              <w:t>(UI)</w:t>
            </w:r>
            <w:r w:rsidR="00A14405" w:rsidRPr="008413D4">
              <w:rPr>
                <w:b/>
                <w:lang w:val="sv-SE"/>
              </w:rPr>
              <w:t xml:space="preserve">  </w:t>
            </w:r>
          </w:p>
          <w:p w14:paraId="432F5741" w14:textId="77777777" w:rsidR="00A14405" w:rsidRPr="00A14405" w:rsidRDefault="00A14405" w:rsidP="00AF50A3">
            <w:pPr>
              <w:spacing w:line="240" w:lineRule="auto"/>
              <w:rPr>
                <w:lang w:val="sv-SE"/>
              </w:rPr>
            </w:pPr>
          </w:p>
        </w:tc>
        <w:tc>
          <w:tcPr>
            <w:tcW w:w="1069" w:type="pct"/>
          </w:tcPr>
          <w:p w14:paraId="432F5742" w14:textId="77777777" w:rsidR="00A14405" w:rsidRPr="00A14405" w:rsidRDefault="00A14405" w:rsidP="00AF50A3">
            <w:pPr>
              <w:rPr>
                <w:color w:val="000000"/>
                <w:lang w:val="sv-SE"/>
              </w:rPr>
            </w:pPr>
          </w:p>
          <w:p w14:paraId="432F5743" w14:textId="77777777" w:rsidR="00A14405" w:rsidRPr="00A14405" w:rsidRDefault="00142B58" w:rsidP="00AF50A3">
            <w:pPr>
              <w:spacing w:line="240" w:lineRule="auto"/>
              <w:rPr>
                <w:lang w:val="en-GB"/>
              </w:rPr>
            </w:pPr>
            <w:r w:rsidRPr="00A23A3E">
              <w:rPr>
                <w:lang w:val="sv-SE"/>
              </w:rPr>
              <w:t>U</w:t>
            </w:r>
            <w:r w:rsidR="008413D4">
              <w:rPr>
                <w:lang w:val="sv-SE"/>
              </w:rPr>
              <w:t>YI</w:t>
            </w:r>
          </w:p>
        </w:tc>
        <w:tc>
          <w:tcPr>
            <w:tcW w:w="917" w:type="pct"/>
          </w:tcPr>
          <w:p w14:paraId="432F5744" w14:textId="77777777" w:rsidR="00A14405" w:rsidRPr="00A14405" w:rsidRDefault="00A14405" w:rsidP="00AF50A3">
            <w:pPr>
              <w:spacing w:line="240" w:lineRule="auto"/>
              <w:rPr>
                <w:lang w:val="en-GB"/>
              </w:rPr>
            </w:pPr>
          </w:p>
          <w:p w14:paraId="432F5745" w14:textId="77777777" w:rsidR="00A14405" w:rsidRPr="00A14405" w:rsidRDefault="00A14405" w:rsidP="00AF50A3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940</w:t>
            </w:r>
          </w:p>
        </w:tc>
        <w:tc>
          <w:tcPr>
            <w:tcW w:w="750" w:type="pct"/>
          </w:tcPr>
          <w:p w14:paraId="432F5746" w14:textId="77777777" w:rsidR="00A14405" w:rsidRPr="00A14405" w:rsidRDefault="00A14405" w:rsidP="00AF50A3">
            <w:pPr>
              <w:spacing w:line="240" w:lineRule="auto"/>
              <w:rPr>
                <w:lang w:val="en-GB"/>
              </w:rPr>
            </w:pPr>
          </w:p>
          <w:p w14:paraId="432F5747" w14:textId="77777777" w:rsidR="00A14405" w:rsidRPr="00A14405" w:rsidRDefault="00A14405" w:rsidP="00AF50A3">
            <w:pPr>
              <w:spacing w:line="240" w:lineRule="auto"/>
              <w:rPr>
                <w:lang w:val="en-GB"/>
              </w:rPr>
            </w:pPr>
            <w:r w:rsidRPr="00A14405">
              <w:rPr>
                <w:lang w:val="en-GB"/>
              </w:rPr>
              <w:t>0</w:t>
            </w:r>
          </w:p>
        </w:tc>
      </w:tr>
    </w:tbl>
    <w:p w14:paraId="432F5749" w14:textId="77777777" w:rsidR="00A14405" w:rsidRPr="00A14405" w:rsidRDefault="00A14405" w:rsidP="005827D2">
      <w:pPr>
        <w:rPr>
          <w:lang w:val="en-US"/>
        </w:rPr>
      </w:pPr>
    </w:p>
    <w:p w14:paraId="432F574A" w14:textId="77777777" w:rsidR="00A14405" w:rsidRPr="00714000" w:rsidRDefault="00EA41A3" w:rsidP="00A14405">
      <w:pPr>
        <w:pStyle w:val="abc"/>
        <w:tabs>
          <w:tab w:val="clear" w:pos="284"/>
        </w:tabs>
        <w:spacing w:before="160" w:after="0" w:line="200" w:lineRule="exact"/>
        <w:ind w:left="57" w:firstLine="0"/>
        <w:jc w:val="left"/>
        <w:rPr>
          <w:rFonts w:ascii="Arial" w:hAnsi="Arial" w:cs="Arial"/>
          <w:lang w:val="en-US"/>
        </w:rPr>
      </w:pPr>
      <w:r w:rsidRPr="00A14405">
        <w:rPr>
          <w:rFonts w:ascii="Arial" w:hAnsi="Arial" w:cs="Arial"/>
          <w:lang w:val="en-US"/>
        </w:rPr>
        <w:t>The Central Bank of</w:t>
      </w:r>
      <w:r w:rsidR="00714000">
        <w:rPr>
          <w:rFonts w:ascii="Arial" w:hAnsi="Arial" w:cs="Arial"/>
          <w:lang w:val="en-US"/>
        </w:rPr>
        <w:t xml:space="preserve"> </w:t>
      </w:r>
      <w:r w:rsidR="00A14405" w:rsidRPr="00714000">
        <w:rPr>
          <w:rFonts w:ascii="Arial" w:hAnsi="Arial" w:cs="Arial"/>
          <w:lang w:val="en-US"/>
        </w:rPr>
        <w:t xml:space="preserve">Uruguay </w:t>
      </w:r>
      <w:r w:rsidR="00714000" w:rsidRPr="00A14405">
        <w:rPr>
          <w:rFonts w:ascii="Arial" w:hAnsi="Arial" w:cs="Arial"/>
          <w:lang w:val="en-US"/>
        </w:rPr>
        <w:t xml:space="preserve">confirmed the </w:t>
      </w:r>
      <w:r w:rsidR="00142B58">
        <w:rPr>
          <w:lang w:val="en-US"/>
        </w:rPr>
        <w:t xml:space="preserve">amendment of the </w:t>
      </w:r>
      <w:r w:rsidR="00714000" w:rsidRPr="00A14405">
        <w:rPr>
          <w:rFonts w:ascii="Arial" w:hAnsi="Arial" w:cs="Arial"/>
          <w:lang w:val="en-US"/>
        </w:rPr>
        <w:t xml:space="preserve">currency name </w:t>
      </w:r>
      <w:r w:rsidR="00714000">
        <w:rPr>
          <w:rFonts w:ascii="Arial" w:hAnsi="Arial" w:cs="Arial"/>
          <w:lang w:val="en-US"/>
        </w:rPr>
        <w:t xml:space="preserve">short form </w:t>
      </w:r>
      <w:r w:rsidR="00714000" w:rsidRPr="00A14405">
        <w:rPr>
          <w:rFonts w:ascii="Arial" w:hAnsi="Arial" w:cs="Arial"/>
          <w:lang w:val="en-US"/>
        </w:rPr>
        <w:t>from</w:t>
      </w:r>
      <w:r w:rsidR="00714000" w:rsidRPr="00714000">
        <w:rPr>
          <w:rFonts w:ascii="Arial" w:hAnsi="Arial" w:cs="Arial"/>
          <w:lang w:val="en-US"/>
        </w:rPr>
        <w:t xml:space="preserve"> </w:t>
      </w:r>
      <w:r w:rsidR="00714000">
        <w:rPr>
          <w:rFonts w:ascii="Arial" w:hAnsi="Arial" w:cs="Arial"/>
          <w:lang w:val="en-US"/>
        </w:rPr>
        <w:t>URUIURUI to UI.</w:t>
      </w:r>
    </w:p>
    <w:p w14:paraId="432F574B" w14:textId="77777777" w:rsidR="00A14405" w:rsidRPr="00714000" w:rsidRDefault="00A14405" w:rsidP="005827D2">
      <w:pPr>
        <w:rPr>
          <w:lang w:val="en-US"/>
        </w:rPr>
      </w:pPr>
    </w:p>
    <w:p w14:paraId="432F574C" w14:textId="77777777" w:rsidR="00420421" w:rsidRPr="00714000" w:rsidRDefault="005827D2" w:rsidP="005827D2">
      <w:pPr>
        <w:rPr>
          <w:lang w:val="en-US"/>
        </w:rPr>
      </w:pPr>
      <w:r w:rsidRPr="00714000">
        <w:rPr>
          <w:lang w:val="en-US"/>
        </w:rPr>
        <w:t xml:space="preserve"> </w:t>
      </w:r>
    </w:p>
    <w:p w14:paraId="432F574D" w14:textId="77777777" w:rsidR="00420421" w:rsidRPr="00714000" w:rsidRDefault="00420421" w:rsidP="0089064C">
      <w:pPr>
        <w:rPr>
          <w:lang w:val="en-US"/>
        </w:rPr>
      </w:pPr>
    </w:p>
    <w:p w14:paraId="432F574E" w14:textId="77777777" w:rsidR="000C6FC9" w:rsidRDefault="000C6FC9" w:rsidP="000C6FC9">
      <w:pPr>
        <w:rPr>
          <w:b/>
          <w:lang w:val="en-US"/>
        </w:rPr>
      </w:pPr>
      <w:r>
        <w:rPr>
          <w:b/>
          <w:lang w:val="en-US"/>
        </w:rPr>
        <w:t>Correction</w:t>
      </w:r>
      <w:r w:rsidR="00CE7DF7">
        <w:rPr>
          <w:b/>
          <w:lang w:val="en-US"/>
        </w:rPr>
        <w:t>s</w:t>
      </w:r>
      <w:r>
        <w:rPr>
          <w:b/>
          <w:lang w:val="en-US"/>
        </w:rPr>
        <w:t xml:space="preserve"> </w:t>
      </w:r>
      <w:r w:rsidR="00142B58">
        <w:rPr>
          <w:b/>
          <w:lang w:val="en-US"/>
        </w:rPr>
        <w:t>of</w:t>
      </w:r>
      <w:r w:rsidRPr="000C6FC9">
        <w:rPr>
          <w:b/>
          <w:lang w:val="en-US"/>
        </w:rPr>
        <w:t xml:space="preserve"> </w:t>
      </w:r>
      <w:r w:rsidR="00142B58">
        <w:rPr>
          <w:b/>
          <w:lang w:val="en-US"/>
        </w:rPr>
        <w:t>c</w:t>
      </w:r>
      <w:r w:rsidR="00142B58" w:rsidRPr="000C6FC9">
        <w:rPr>
          <w:b/>
          <w:lang w:val="en-US"/>
        </w:rPr>
        <w:t xml:space="preserve">odes </w:t>
      </w:r>
      <w:r w:rsidRPr="000C6FC9">
        <w:rPr>
          <w:b/>
          <w:lang w:val="en-US"/>
        </w:rPr>
        <w:t>for historic denominations of currencies and funds</w:t>
      </w:r>
    </w:p>
    <w:p w14:paraId="432F574F" w14:textId="45389727" w:rsidR="000C6FC9" w:rsidRDefault="000C6FC9" w:rsidP="000C6FC9">
      <w:pPr>
        <w:rPr>
          <w:lang w:val="en-US"/>
        </w:rPr>
      </w:pPr>
      <w:r w:rsidRPr="00A14405">
        <w:rPr>
          <w:lang w:val="en-US"/>
        </w:rPr>
        <w:t xml:space="preserve">With </w:t>
      </w:r>
      <w:r w:rsidR="00CE7DF7">
        <w:rPr>
          <w:lang w:val="en-US"/>
        </w:rPr>
        <w:t xml:space="preserve">immediate effect, the following corrections </w:t>
      </w:r>
      <w:r w:rsidR="00A86200">
        <w:rPr>
          <w:lang w:val="en-US"/>
        </w:rPr>
        <w:t>are</w:t>
      </w:r>
      <w:r w:rsidRPr="00A14405">
        <w:rPr>
          <w:lang w:val="en-US"/>
        </w:rPr>
        <w:t xml:space="preserve"> made </w:t>
      </w:r>
      <w:r w:rsidR="000B2456">
        <w:rPr>
          <w:lang w:val="en-US"/>
        </w:rPr>
        <w:t xml:space="preserve">to </w:t>
      </w:r>
      <w:r>
        <w:rPr>
          <w:lang w:val="en-US"/>
        </w:rPr>
        <w:t>“</w:t>
      </w:r>
      <w:r w:rsidRPr="000C6FC9">
        <w:rPr>
          <w:lang w:val="en-US"/>
        </w:rPr>
        <w:t>List three: Codes for historic denominations of currencies and funds</w:t>
      </w:r>
      <w:r>
        <w:rPr>
          <w:lang w:val="en-US"/>
        </w:rPr>
        <w:t>”:</w:t>
      </w:r>
    </w:p>
    <w:p w14:paraId="432F5750" w14:textId="77777777" w:rsidR="00A86200" w:rsidRPr="00A86200" w:rsidRDefault="00A86200" w:rsidP="00A86200">
      <w:pPr>
        <w:rPr>
          <w:lang w:val="en-US"/>
        </w:rPr>
      </w:pPr>
    </w:p>
    <w:p w14:paraId="432F5751" w14:textId="77777777" w:rsidR="00A86200" w:rsidRPr="00A86200" w:rsidRDefault="00A86200" w:rsidP="00A86200">
      <w:pPr>
        <w:rPr>
          <w:lang w:val="en-US"/>
        </w:rPr>
      </w:pPr>
      <w:r w:rsidRPr="00704C64">
        <w:rPr>
          <w:lang w:val="en-US"/>
        </w:rPr>
        <w:t xml:space="preserve">The Central Bank of Myanmar </w:t>
      </w:r>
      <w:r w:rsidR="00704C64">
        <w:rPr>
          <w:lang w:val="en-US"/>
        </w:rPr>
        <w:t>(</w:t>
      </w:r>
      <w:r w:rsidR="00704C64" w:rsidRPr="00704C64">
        <w:rPr>
          <w:lang w:val="en-US"/>
        </w:rPr>
        <w:t>the former Burma</w:t>
      </w:r>
      <w:r w:rsidR="00704C64">
        <w:rPr>
          <w:lang w:val="en-US"/>
        </w:rPr>
        <w:t>)</w:t>
      </w:r>
      <w:r w:rsidR="00704C64" w:rsidRPr="00704C64">
        <w:rPr>
          <w:lang w:val="en-US"/>
        </w:rPr>
        <w:t xml:space="preserve"> </w:t>
      </w:r>
      <w:r w:rsidRPr="00704C64">
        <w:rPr>
          <w:lang w:val="en-US"/>
        </w:rPr>
        <w:t xml:space="preserve">confirmed the currency name as “Kyat”. </w:t>
      </w:r>
      <w:r w:rsidR="00704C64">
        <w:rPr>
          <w:lang w:val="en-US"/>
        </w:rPr>
        <w:t>It r</w:t>
      </w:r>
      <w:r w:rsidRPr="00704C64">
        <w:rPr>
          <w:lang w:val="en-US"/>
        </w:rPr>
        <w:t>eplace</w:t>
      </w:r>
      <w:r w:rsidR="00704C64">
        <w:rPr>
          <w:lang w:val="en-US"/>
        </w:rPr>
        <w:t>s</w:t>
      </w:r>
      <w:r w:rsidRPr="00704C64">
        <w:rPr>
          <w:lang w:val="en-US"/>
        </w:rPr>
        <w:t xml:space="preserve"> the entry N.A.</w:t>
      </w:r>
      <w:r w:rsidRPr="00A86200">
        <w:rPr>
          <w:lang w:val="en-US"/>
        </w:rPr>
        <w:t xml:space="preserve"> </w:t>
      </w:r>
    </w:p>
    <w:p w14:paraId="00BF7D28" w14:textId="77777777" w:rsidR="0028416E" w:rsidRDefault="00AE1AF4" w:rsidP="0028416E">
      <w:pPr>
        <w:pStyle w:val="abc"/>
        <w:tabs>
          <w:tab w:val="clear" w:pos="284"/>
        </w:tabs>
        <w:spacing w:before="160" w:after="0" w:line="250" w:lineRule="atLeast"/>
        <w:ind w:left="0" w:firstLine="0"/>
        <w:jc w:val="left"/>
        <w:rPr>
          <w:rFonts w:ascii="Arial" w:hAnsi="Arial" w:cs="Arial"/>
          <w:lang w:val="en-US" w:eastAsia="de-CH"/>
        </w:rPr>
      </w:pPr>
      <w:r>
        <w:rPr>
          <w:rFonts w:ascii="Arial" w:hAnsi="Arial" w:cs="Arial"/>
          <w:lang w:val="en-US" w:eastAsia="de-CH"/>
        </w:rPr>
        <w:t xml:space="preserve">The </w:t>
      </w:r>
      <w:r w:rsidR="000C6FC9">
        <w:rPr>
          <w:rFonts w:ascii="Arial" w:hAnsi="Arial" w:cs="Arial"/>
          <w:lang w:val="en-US" w:eastAsia="de-CH"/>
        </w:rPr>
        <w:t xml:space="preserve">People’s Bank of China </w:t>
      </w:r>
      <w:r w:rsidR="000C6FC9" w:rsidRPr="00A14405">
        <w:rPr>
          <w:rFonts w:ascii="Arial" w:hAnsi="Arial" w:cs="Arial"/>
          <w:lang w:val="en-US" w:eastAsia="de-CH"/>
        </w:rPr>
        <w:t xml:space="preserve">confirmed </w:t>
      </w:r>
      <w:r w:rsidR="000C6FC9">
        <w:rPr>
          <w:rFonts w:ascii="Arial" w:hAnsi="Arial" w:cs="Arial"/>
          <w:lang w:val="en-US" w:eastAsia="de-CH"/>
        </w:rPr>
        <w:t xml:space="preserve">that the </w:t>
      </w:r>
      <w:r w:rsidR="000C6FC9" w:rsidRPr="00A14405">
        <w:rPr>
          <w:rFonts w:ascii="Arial" w:hAnsi="Arial" w:cs="Arial"/>
          <w:lang w:val="en-US" w:eastAsia="de-CH"/>
        </w:rPr>
        <w:t xml:space="preserve">currency </w:t>
      </w:r>
      <w:r w:rsidR="00CC3BBD">
        <w:rPr>
          <w:rFonts w:ascii="Arial" w:hAnsi="Arial" w:cs="Arial"/>
          <w:lang w:val="en-US" w:eastAsia="de-CH"/>
        </w:rPr>
        <w:t>“</w:t>
      </w:r>
      <w:r w:rsidR="000C6FC9" w:rsidRPr="000C6FC9">
        <w:rPr>
          <w:rFonts w:ascii="Arial" w:hAnsi="Arial" w:cs="Arial"/>
          <w:lang w:val="en-US" w:eastAsia="de-CH"/>
        </w:rPr>
        <w:t>Peoples Bank</w:t>
      </w:r>
      <w:r w:rsidR="00CC3BBD">
        <w:rPr>
          <w:rFonts w:ascii="Arial" w:hAnsi="Arial" w:cs="Arial"/>
          <w:lang w:val="en-US" w:eastAsia="de-CH"/>
        </w:rPr>
        <w:t xml:space="preserve"> Dollar”</w:t>
      </w:r>
      <w:r w:rsidR="000C6FC9">
        <w:rPr>
          <w:rFonts w:ascii="Arial" w:hAnsi="Arial" w:cs="Arial"/>
          <w:lang w:val="en-US" w:eastAsia="de-CH"/>
        </w:rPr>
        <w:t xml:space="preserve"> (CNX) never existed in China</w:t>
      </w:r>
      <w:r w:rsidR="002459C0">
        <w:rPr>
          <w:rFonts w:ascii="Arial" w:hAnsi="Arial" w:cs="Arial"/>
          <w:lang w:val="en-US" w:eastAsia="de-CH"/>
        </w:rPr>
        <w:t xml:space="preserve"> (amendment no. 27)</w:t>
      </w:r>
      <w:r w:rsidR="000C6FC9">
        <w:rPr>
          <w:rFonts w:ascii="Arial" w:hAnsi="Arial" w:cs="Arial"/>
          <w:lang w:val="en-US" w:eastAsia="de-CH"/>
        </w:rPr>
        <w:t xml:space="preserve">. </w:t>
      </w:r>
    </w:p>
    <w:p w14:paraId="1B06C0A7" w14:textId="77777777" w:rsidR="0028416E" w:rsidRDefault="009B4DCC" w:rsidP="0028416E">
      <w:pPr>
        <w:pStyle w:val="abc"/>
        <w:tabs>
          <w:tab w:val="clear" w:pos="284"/>
        </w:tabs>
        <w:spacing w:before="160" w:after="0" w:line="250" w:lineRule="atLeast"/>
        <w:ind w:left="0" w:firstLine="0"/>
        <w:jc w:val="left"/>
        <w:rPr>
          <w:lang w:val="en-US"/>
        </w:rPr>
      </w:pPr>
      <w:r w:rsidRPr="006920C7">
        <w:rPr>
          <w:lang w:val="en-US"/>
        </w:rPr>
        <w:t xml:space="preserve">The Bank of the Lao P.D.R. confirmed that the currency “Kip Pot Pol” (LAJ) never existed in Laos. </w:t>
      </w:r>
      <w:r w:rsidR="006920C7">
        <w:rPr>
          <w:lang w:val="en-US"/>
        </w:rPr>
        <w:t>It is replaced</w:t>
      </w:r>
      <w:r w:rsidRPr="006920C7">
        <w:rPr>
          <w:lang w:val="en-US"/>
        </w:rPr>
        <w:t xml:space="preserve"> by “</w:t>
      </w:r>
      <w:proofErr w:type="spellStart"/>
      <w:r w:rsidRPr="006920C7">
        <w:rPr>
          <w:lang w:val="en-US"/>
        </w:rPr>
        <w:t>Pathet</w:t>
      </w:r>
      <w:proofErr w:type="spellEnd"/>
      <w:r w:rsidRPr="006920C7">
        <w:rPr>
          <w:lang w:val="en-US"/>
        </w:rPr>
        <w:t xml:space="preserve"> Lao Kip” (without alphabetic code) (amendment </w:t>
      </w:r>
      <w:r w:rsidR="006920C7">
        <w:rPr>
          <w:lang w:val="en-US"/>
        </w:rPr>
        <w:t xml:space="preserve">no. </w:t>
      </w:r>
      <w:r w:rsidRPr="006920C7">
        <w:rPr>
          <w:lang w:val="en-US"/>
        </w:rPr>
        <w:t>27).</w:t>
      </w:r>
    </w:p>
    <w:p w14:paraId="432F5756" w14:textId="6D1978DE" w:rsidR="009B4DCC" w:rsidRPr="0028416E" w:rsidRDefault="009B4DCC" w:rsidP="0028416E">
      <w:pPr>
        <w:pStyle w:val="abc"/>
        <w:tabs>
          <w:tab w:val="clear" w:pos="284"/>
        </w:tabs>
        <w:spacing w:before="160" w:after="0" w:line="250" w:lineRule="atLeast"/>
        <w:ind w:left="0" w:firstLine="0"/>
        <w:jc w:val="left"/>
        <w:rPr>
          <w:rFonts w:ascii="Arial" w:hAnsi="Arial" w:cs="Arial"/>
          <w:lang w:val="en-US" w:eastAsia="de-CH"/>
        </w:rPr>
      </w:pPr>
      <w:r w:rsidRPr="00A86200">
        <w:rPr>
          <w:lang w:val="en-US"/>
        </w:rPr>
        <w:t xml:space="preserve">The Central Bank of Lesotho confirmed the correct currency name as “Loti”. </w:t>
      </w:r>
      <w:r w:rsidR="00202B73">
        <w:rPr>
          <w:lang w:val="en-US"/>
        </w:rPr>
        <w:t>It replaces</w:t>
      </w:r>
      <w:r w:rsidR="00202B73" w:rsidRPr="00A86200">
        <w:rPr>
          <w:lang w:val="en-US"/>
        </w:rPr>
        <w:t xml:space="preserve"> </w:t>
      </w:r>
      <w:r w:rsidRPr="00A86200">
        <w:rPr>
          <w:lang w:val="en-US"/>
        </w:rPr>
        <w:t xml:space="preserve">the denomination “Maloti”. </w:t>
      </w:r>
    </w:p>
    <w:p w14:paraId="432F5757" w14:textId="77777777" w:rsidR="009B4DCC" w:rsidRPr="00A86200" w:rsidRDefault="009B4DCC" w:rsidP="009B4DCC">
      <w:pPr>
        <w:rPr>
          <w:lang w:val="en-US"/>
        </w:rPr>
      </w:pPr>
    </w:p>
    <w:p w14:paraId="432F5758" w14:textId="77777777" w:rsidR="000C6FC9" w:rsidRDefault="000C6FC9" w:rsidP="00227FB6">
      <w:pPr>
        <w:rPr>
          <w:b/>
          <w:lang w:val="en-US"/>
        </w:rPr>
      </w:pPr>
    </w:p>
    <w:p w14:paraId="432F5759" w14:textId="77777777" w:rsidR="00227FB6" w:rsidRPr="00227FB6" w:rsidRDefault="00202B73" w:rsidP="00227FB6">
      <w:pPr>
        <w:rPr>
          <w:lang w:val="en-US"/>
        </w:rPr>
      </w:pPr>
      <w:r w:rsidRPr="00202B73">
        <w:rPr>
          <w:b/>
          <w:lang w:val="en-US"/>
        </w:rPr>
        <w:t>Change of c</w:t>
      </w:r>
      <w:r w:rsidR="00227FB6" w:rsidRPr="00202B73">
        <w:rPr>
          <w:b/>
          <w:lang w:val="en-US"/>
        </w:rPr>
        <w:t>ountry</w:t>
      </w:r>
      <w:r w:rsidR="00227FB6" w:rsidRPr="00227FB6">
        <w:rPr>
          <w:b/>
          <w:lang w:val="en-US"/>
        </w:rPr>
        <w:t xml:space="preserve"> name </w:t>
      </w:r>
    </w:p>
    <w:p w14:paraId="432F575A" w14:textId="77777777" w:rsidR="00227FB6" w:rsidRDefault="00227FB6" w:rsidP="00227FB6">
      <w:pPr>
        <w:rPr>
          <w:lang w:val="en-US"/>
        </w:rPr>
      </w:pPr>
      <w:r>
        <w:rPr>
          <w:lang w:val="en-US"/>
        </w:rPr>
        <w:t>E</w:t>
      </w:r>
      <w:r w:rsidRPr="00227FB6">
        <w:rPr>
          <w:lang w:val="en-US"/>
        </w:rPr>
        <w:t>ffective 17</w:t>
      </w:r>
      <w:r>
        <w:rPr>
          <w:lang w:val="en-US"/>
        </w:rPr>
        <w:t xml:space="preserve"> May 2016</w:t>
      </w:r>
      <w:r w:rsidRPr="00CF4DEB">
        <w:rPr>
          <w:lang w:val="en-US"/>
        </w:rPr>
        <w:t xml:space="preserve">, the following </w:t>
      </w:r>
      <w:r>
        <w:rPr>
          <w:lang w:val="en-US"/>
        </w:rPr>
        <w:t>minor correction</w:t>
      </w:r>
      <w:r w:rsidRPr="00CF4DEB">
        <w:rPr>
          <w:lang w:val="en-US"/>
        </w:rPr>
        <w:t xml:space="preserve"> </w:t>
      </w:r>
      <w:r w:rsidR="00202B73">
        <w:rPr>
          <w:lang w:val="en-US"/>
        </w:rPr>
        <w:t>is</w:t>
      </w:r>
      <w:r w:rsidR="00202B73" w:rsidRPr="00CF4DEB">
        <w:rPr>
          <w:lang w:val="en-US"/>
        </w:rPr>
        <w:t xml:space="preserve"> </w:t>
      </w:r>
      <w:r w:rsidRPr="00CF4DEB">
        <w:rPr>
          <w:lang w:val="en-US"/>
        </w:rPr>
        <w:t xml:space="preserve">made </w:t>
      </w:r>
      <w:r w:rsidR="000B2456">
        <w:rPr>
          <w:lang w:val="en-US"/>
        </w:rPr>
        <w:t xml:space="preserve">to </w:t>
      </w:r>
      <w:r w:rsidRPr="00CF4DEB">
        <w:rPr>
          <w:lang w:val="en-US"/>
        </w:rPr>
        <w:t>“Table A.1 – Currency and funds code list”</w:t>
      </w:r>
      <w:r>
        <w:rPr>
          <w:lang w:val="en-US"/>
        </w:rPr>
        <w:t xml:space="preserve"> (as </w:t>
      </w:r>
      <w:r w:rsidRPr="00FE3823">
        <w:rPr>
          <w:lang w:val="en-US"/>
        </w:rPr>
        <w:t>advised by the ISO 3166 Maintenance Agency)</w:t>
      </w:r>
      <w:r>
        <w:rPr>
          <w:lang w:val="en-US"/>
        </w:rPr>
        <w:t>:</w:t>
      </w:r>
    </w:p>
    <w:p w14:paraId="432F575B" w14:textId="77777777" w:rsidR="00227FB6" w:rsidRDefault="00227FB6" w:rsidP="00227FB6">
      <w:pPr>
        <w:rPr>
          <w:lang w:val="en-US"/>
        </w:rPr>
      </w:pPr>
    </w:p>
    <w:p w14:paraId="432F575C" w14:textId="77777777" w:rsidR="00227FB6" w:rsidRPr="00FE3823" w:rsidRDefault="00227FB6" w:rsidP="00227FB6">
      <w:pPr>
        <w:rPr>
          <w:lang w:val="en-US"/>
        </w:rPr>
      </w:pPr>
      <w:r w:rsidRPr="00227FB6">
        <w:rPr>
          <w:lang w:val="en-US"/>
        </w:rPr>
        <w:t>CZECH REPUBLIC (THE)</w:t>
      </w:r>
      <w:r>
        <w:rPr>
          <w:lang w:val="en-US"/>
        </w:rPr>
        <w:t xml:space="preserve"> to</w:t>
      </w:r>
      <w:r>
        <w:rPr>
          <w:lang w:val="en-US"/>
        </w:rPr>
        <w:br/>
      </w:r>
      <w:r w:rsidRPr="000C6FC9">
        <w:rPr>
          <w:rStyle w:val="v-button-caption24"/>
          <w:b/>
          <w:lang w:val="en-US"/>
        </w:rPr>
        <w:t>CZECHIA</w:t>
      </w:r>
    </w:p>
    <w:p w14:paraId="432F575D" w14:textId="77777777" w:rsidR="0089064C" w:rsidRPr="0089064C" w:rsidRDefault="0089064C" w:rsidP="0089064C">
      <w:pPr>
        <w:rPr>
          <w:lang w:val="en-US"/>
        </w:rPr>
      </w:pPr>
    </w:p>
    <w:p w14:paraId="432F575E" w14:textId="77777777" w:rsidR="000E455C" w:rsidRDefault="00E54747" w:rsidP="00DF2E22">
      <w:pPr>
        <w:rPr>
          <w:lang w:val="en-GB"/>
        </w:rPr>
      </w:pPr>
      <w:bookmarkStart w:id="9" w:name="_GoBack"/>
      <w:bookmarkEnd w:id="9"/>
      <w:r w:rsidRPr="00E54747">
        <w:rPr>
          <w:lang w:val="en-US"/>
        </w:rPr>
        <w:br/>
      </w:r>
    </w:p>
    <w:p w14:paraId="432F575F" w14:textId="77777777" w:rsidR="000E455C" w:rsidRDefault="000E455C" w:rsidP="00DF2E22">
      <w:pPr>
        <w:rPr>
          <w:lang w:val="en-GB"/>
        </w:rPr>
      </w:pPr>
    </w:p>
    <w:p w14:paraId="432F5762" w14:textId="77777777" w:rsidR="00196EBA" w:rsidRPr="00F619CF" w:rsidRDefault="00DF2E22" w:rsidP="00DF2E22">
      <w:pPr>
        <w:rPr>
          <w:lang w:val="en-US"/>
        </w:rPr>
      </w:pPr>
      <w:r>
        <w:rPr>
          <w:lang w:val="en-GB"/>
        </w:rPr>
        <w:t xml:space="preserve">Kind regards, </w:t>
      </w:r>
    </w:p>
    <w:p w14:paraId="432F5763" w14:textId="77777777" w:rsidR="00DF2E22" w:rsidRPr="00DF2E22" w:rsidRDefault="00DF2E22" w:rsidP="00DF2E22">
      <w:pPr>
        <w:rPr>
          <w:lang w:val="en-GB"/>
        </w:rPr>
      </w:pPr>
      <w:r w:rsidRPr="00DF2E22">
        <w:rPr>
          <w:lang w:val="en-GB"/>
        </w:rPr>
        <w:t>SIX Interbank Clearing Ltd</w:t>
      </w:r>
      <w:r w:rsidRPr="00DF2E22">
        <w:rPr>
          <w:lang w:val="en-GB"/>
        </w:rPr>
        <w:br/>
        <w:t>ISO 4217 Maintenance Agency</w:t>
      </w:r>
    </w:p>
    <w:sectPr w:rsidR="00DF2E22" w:rsidRPr="00DF2E22" w:rsidSect="009B3081">
      <w:headerReference w:type="default" r:id="rId11"/>
      <w:footerReference w:type="default" r:id="rId12"/>
      <w:footerReference w:type="first" r:id="rId13"/>
      <w:pgSz w:w="11906" w:h="16838" w:code="9"/>
      <w:pgMar w:top="1985" w:right="850" w:bottom="567" w:left="1701" w:header="567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F5766" w14:textId="77777777" w:rsidR="009834C2" w:rsidRDefault="009834C2">
      <w:r>
        <w:separator/>
      </w:r>
    </w:p>
  </w:endnote>
  <w:endnote w:type="continuationSeparator" w:id="0">
    <w:p w14:paraId="432F5767" w14:textId="77777777" w:rsidR="009834C2" w:rsidRDefault="0098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576A" w14:textId="77777777" w:rsidR="00FF292B" w:rsidRDefault="00FF292B" w:rsidP="00E30EF3">
    <w:pPr>
      <w:pStyle w:val="Fuzeile"/>
      <w:tabs>
        <w:tab w:val="right" w:pos="-170"/>
      </w:tabs>
      <w:spacing w:line="140" w:lineRule="exact"/>
      <w:jc w:val="right"/>
    </w:pPr>
    <w:r>
      <w:fldChar w:fldCharType="begin"/>
    </w:r>
    <w:r>
      <w:instrText xml:space="preserve"> IF  </w:instrText>
    </w:r>
    <w:r w:rsidR="00B10828">
      <w:fldChar w:fldCharType="begin"/>
    </w:r>
    <w:r w:rsidR="00B10828">
      <w:instrText xml:space="preserve"> NumPages </w:instrText>
    </w:r>
    <w:r w:rsidR="00B10828">
      <w:fldChar w:fldCharType="separate"/>
    </w:r>
    <w:r w:rsidR="00B10828">
      <w:rPr>
        <w:noProof/>
      </w:rPr>
      <w:instrText>2</w:instrText>
    </w:r>
    <w:r w:rsidR="00B10828">
      <w:rPr>
        <w:noProof/>
      </w:rPr>
      <w:fldChar w:fldCharType="end"/>
    </w:r>
    <w:r>
      <w:instrText xml:space="preserve"> &gt; 1   "</w:instrText>
    </w:r>
    <w:r>
      <w:fldChar w:fldCharType="begin"/>
    </w:r>
    <w:r>
      <w:instrText xml:space="preserve"> Page </w:instrText>
    </w:r>
    <w:r>
      <w:fldChar w:fldCharType="separate"/>
    </w:r>
    <w:r w:rsidR="00B10828">
      <w:rPr>
        <w:noProof/>
      </w:rPr>
      <w:instrText>1</w:instrText>
    </w:r>
    <w:r>
      <w:fldChar w:fldCharType="end"/>
    </w:r>
    <w:r>
      <w:instrText xml:space="preserve"> | </w:instrText>
    </w:r>
    <w:r w:rsidR="00B10828">
      <w:fldChar w:fldCharType="begin"/>
    </w:r>
    <w:r w:rsidR="00B10828">
      <w:instrText xml:space="preserve"> NumPages </w:instrText>
    </w:r>
    <w:r w:rsidR="00B10828">
      <w:fldChar w:fldCharType="separate"/>
    </w:r>
    <w:r w:rsidR="00B10828">
      <w:rPr>
        <w:noProof/>
      </w:rPr>
      <w:instrText>2</w:instrText>
    </w:r>
    <w:r w:rsidR="00B10828">
      <w:rPr>
        <w:noProof/>
      </w:rPr>
      <w:fldChar w:fldCharType="end"/>
    </w:r>
    <w:r>
      <w:instrText xml:space="preserve">"   "" </w:instrText>
    </w:r>
    <w:r w:rsidR="00F91292">
      <w:fldChar w:fldCharType="separate"/>
    </w:r>
    <w:r w:rsidR="00B10828">
      <w:rPr>
        <w:noProof/>
      </w:rPr>
      <w:t>1 | 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576B" w14:textId="77777777" w:rsidR="00FF292B" w:rsidRDefault="00FF292B" w:rsidP="00E30EF3">
    <w:pPr>
      <w:pStyle w:val="Fuzeile"/>
      <w:spacing w:line="14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F5764" w14:textId="77777777" w:rsidR="009834C2" w:rsidRDefault="009834C2">
      <w:r>
        <w:separator/>
      </w:r>
    </w:p>
  </w:footnote>
  <w:footnote w:type="continuationSeparator" w:id="0">
    <w:p w14:paraId="432F5765" w14:textId="77777777" w:rsidR="009834C2" w:rsidRDefault="0098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5768" w14:textId="77777777" w:rsidR="006D6D12" w:rsidRDefault="006D6D12">
    <w:pPr>
      <w:pStyle w:val="Kopfzeile"/>
    </w:pPr>
  </w:p>
  <w:p w14:paraId="432F5769" w14:textId="77777777" w:rsidR="00FF292B" w:rsidRDefault="006D6D12">
    <w:pPr>
      <w:pStyle w:val="Kopfzeile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32F576C" wp14:editId="432F576D">
              <wp:simplePos x="0" y="0"/>
              <wp:positionH relativeFrom="page">
                <wp:posOffset>1076325</wp:posOffset>
              </wp:positionH>
              <wp:positionV relativeFrom="page">
                <wp:posOffset>219075</wp:posOffset>
              </wp:positionV>
              <wp:extent cx="1190625" cy="6572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F5770" w14:textId="77777777" w:rsidR="00FF292B" w:rsidRDefault="00FF292B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5pt;margin-top:17.25pt;width:93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oXqgIAAKk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Il&#10;9A4jTlpo0T0dNFqLAfmmOn2nEnC668BND3BsPA1T1d2K4ptCXGxqwvf0RkrR15SUkJ196V48HXGU&#10;Adn1H0UJYchBCws0VLI1gFAMBOjQpYdzZ0wqhQnpx14UzDEq4C6aLwKwITmXJNPrTir9nooWGSPF&#10;Ejpv0cnxVunRdXIxwbjIWdPY7jf82QFgjicQG56aO5OFbeZj7MXb5XYZOmEQbZ3QyzLnJt+ETpT7&#10;i3n2LttsMv+nieuHSc3KknITZhKWH/5Z404SHyVxlpYSDSsNnElJyf1u00h0JCDs3H6ngly4uc/T&#10;sPUCLi8o+UHorYPYyaPlwgnzcO7EC2/peH68jiMvjMMsf07plnH675RQn+J4Dn20dH7LzbPfa24k&#10;aZmG0dGwNsXLsxNJjAS3vLSt1YQ1o31RCpP+Uymg3VOjrWCNRke16mE3AIpR8U6UDyBdKUBZoE+Y&#10;d2DUQv7AqIfZkWL1/UAkxaj5wEH+ZtBMhpyM3WQQXsDTFGuMRnOjx4F06CTb14A8/mBc3MAvUjGr&#10;3qcsIHWzgXlgSZxmlxk4l3vr9TRhV78AAAD//wMAUEsDBBQABgAIAAAAIQDE6/3E3wAAAAoBAAAP&#10;AAAAZHJzL2Rvd25yZXYueG1sTI/BTsMwEETvSPyDtUjcqA2hoQ1xqgrBCQmRhgNHJ94mUeN1iN02&#10;/D3LCU6r0TzNzuSb2Q3ihFPoPWm4XSgQSI23PbUaPqqXmxWIEA1ZM3hCDd8YYFNcXuQms/5MJZ52&#10;sRUcQiEzGroYx0zK0HToTFj4EYm9vZ+ciSynVtrJnDncDfJOqVQ60xN/6MyITx02h93Radh+Uvnc&#10;f73V7+W+7Ktqreg1PWh9fTVvH0FEnOMfDL/1uToU3Kn2R7JBDKzT9ZJRDck9XwaS5QOPq9lJVgpk&#10;kcv/E4ofAAAA//8DAFBLAQItABQABgAIAAAAIQC2gziS/gAAAOEBAAATAAAAAAAAAAAAAAAAAAAA&#10;AABbQ29udGVudF9UeXBlc10ueG1sUEsBAi0AFAAGAAgAAAAhADj9If/WAAAAlAEAAAsAAAAAAAAA&#10;AAAAAAAALwEAAF9yZWxzLy5yZWxzUEsBAi0AFAAGAAgAAAAhAAfwmheqAgAAqQUAAA4AAAAAAAAA&#10;AAAAAAAALgIAAGRycy9lMm9Eb2MueG1sUEsBAi0AFAAGAAgAAAAhAMTr/cTfAAAACgEAAA8AAAAA&#10;AAAAAAAAAAAABAUAAGRycy9kb3ducmV2LnhtbFBLBQYAAAAABAAEAPMAAAAQBgAAAAA=&#10;" o:allowincell="f" filled="f" stroked="f">
              <v:textbox inset="0,0,0,0">
                <w:txbxContent>
                  <w:p w:rsidR="00FF292B" w:rsidRDefault="00FF292B"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6C9">
      <w:rPr>
        <w:noProof/>
        <w:lang w:eastAsia="ja-JP"/>
      </w:rPr>
      <w:drawing>
        <wp:inline distT="0" distB="0" distL="0" distR="0" wp14:anchorId="432F576E" wp14:editId="432F576F">
          <wp:extent cx="1000125" cy="276225"/>
          <wp:effectExtent l="0" t="0" r="952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C2A6A"/>
    <w:lvl w:ilvl="0">
      <w:start w:val="1"/>
      <w:numFmt w:val="bullet"/>
      <w:pStyle w:val="Aufzhlungszeichen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FFFFFF89"/>
    <w:multiLevelType w:val="singleLevel"/>
    <w:tmpl w:val="0C58EB8E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DC264A5"/>
    <w:multiLevelType w:val="hybridMultilevel"/>
    <w:tmpl w:val="B7E2F65E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1225"/>
    <w:multiLevelType w:val="hybridMultilevel"/>
    <w:tmpl w:val="B13AA2B2"/>
    <w:lvl w:ilvl="0" w:tplc="2EB2B88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3EB721D5"/>
    <w:multiLevelType w:val="hybridMultilevel"/>
    <w:tmpl w:val="3ACAC2F2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39F"/>
    <w:multiLevelType w:val="multilevel"/>
    <w:tmpl w:val="F4FE7944"/>
    <w:lvl w:ilvl="0">
      <w:start w:val="1"/>
      <w:numFmt w:val="decimal"/>
      <w:pStyle w:val="berschrift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2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1" w:visibleStyles="0" w:alternateStyleNames="0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5"/>
    <w:rsid w:val="00000723"/>
    <w:rsid w:val="00000D51"/>
    <w:rsid w:val="00000E1C"/>
    <w:rsid w:val="00003A86"/>
    <w:rsid w:val="000040AE"/>
    <w:rsid w:val="00012673"/>
    <w:rsid w:val="000135CB"/>
    <w:rsid w:val="00013852"/>
    <w:rsid w:val="00013B73"/>
    <w:rsid w:val="00013DD7"/>
    <w:rsid w:val="00015A2F"/>
    <w:rsid w:val="000259B8"/>
    <w:rsid w:val="00032141"/>
    <w:rsid w:val="00034AB1"/>
    <w:rsid w:val="00035B10"/>
    <w:rsid w:val="00036F20"/>
    <w:rsid w:val="00042B5C"/>
    <w:rsid w:val="0004435F"/>
    <w:rsid w:val="00044770"/>
    <w:rsid w:val="000451E7"/>
    <w:rsid w:val="00051A44"/>
    <w:rsid w:val="00052DC1"/>
    <w:rsid w:val="00053B77"/>
    <w:rsid w:val="0006063F"/>
    <w:rsid w:val="00060A4B"/>
    <w:rsid w:val="00060BDD"/>
    <w:rsid w:val="000665C9"/>
    <w:rsid w:val="00071D7A"/>
    <w:rsid w:val="00071D95"/>
    <w:rsid w:val="000721AD"/>
    <w:rsid w:val="000746D7"/>
    <w:rsid w:val="00076FBF"/>
    <w:rsid w:val="0008081A"/>
    <w:rsid w:val="00081673"/>
    <w:rsid w:val="00082B25"/>
    <w:rsid w:val="00082DF6"/>
    <w:rsid w:val="000852AC"/>
    <w:rsid w:val="00085608"/>
    <w:rsid w:val="0009039C"/>
    <w:rsid w:val="00090A5A"/>
    <w:rsid w:val="000933F3"/>
    <w:rsid w:val="00094BDB"/>
    <w:rsid w:val="000951DA"/>
    <w:rsid w:val="000969D5"/>
    <w:rsid w:val="00097AF5"/>
    <w:rsid w:val="000A0B8D"/>
    <w:rsid w:val="000A4E90"/>
    <w:rsid w:val="000A7568"/>
    <w:rsid w:val="000B126F"/>
    <w:rsid w:val="000B2456"/>
    <w:rsid w:val="000B366E"/>
    <w:rsid w:val="000B4983"/>
    <w:rsid w:val="000B4DB3"/>
    <w:rsid w:val="000B71E9"/>
    <w:rsid w:val="000C5429"/>
    <w:rsid w:val="000C5472"/>
    <w:rsid w:val="000C5C5C"/>
    <w:rsid w:val="000C5CAB"/>
    <w:rsid w:val="000C6015"/>
    <w:rsid w:val="000C6FC9"/>
    <w:rsid w:val="000C70C2"/>
    <w:rsid w:val="000D1E39"/>
    <w:rsid w:val="000D5B41"/>
    <w:rsid w:val="000D6DC4"/>
    <w:rsid w:val="000D740B"/>
    <w:rsid w:val="000E08FD"/>
    <w:rsid w:val="000E3733"/>
    <w:rsid w:val="000E455C"/>
    <w:rsid w:val="000E489F"/>
    <w:rsid w:val="000E6A62"/>
    <w:rsid w:val="000F1B26"/>
    <w:rsid w:val="000F236B"/>
    <w:rsid w:val="000F43DC"/>
    <w:rsid w:val="000F7F9E"/>
    <w:rsid w:val="00101800"/>
    <w:rsid w:val="00102419"/>
    <w:rsid w:val="00104EA2"/>
    <w:rsid w:val="00112106"/>
    <w:rsid w:val="00112812"/>
    <w:rsid w:val="00114D0D"/>
    <w:rsid w:val="001153D8"/>
    <w:rsid w:val="00117318"/>
    <w:rsid w:val="001209AE"/>
    <w:rsid w:val="00120AE0"/>
    <w:rsid w:val="00120F3F"/>
    <w:rsid w:val="001216B4"/>
    <w:rsid w:val="00123D51"/>
    <w:rsid w:val="00125328"/>
    <w:rsid w:val="0013079E"/>
    <w:rsid w:val="0013170C"/>
    <w:rsid w:val="00135BEC"/>
    <w:rsid w:val="00136465"/>
    <w:rsid w:val="001366F1"/>
    <w:rsid w:val="00136A6A"/>
    <w:rsid w:val="00137765"/>
    <w:rsid w:val="001403A9"/>
    <w:rsid w:val="001403DF"/>
    <w:rsid w:val="00142B58"/>
    <w:rsid w:val="001475AA"/>
    <w:rsid w:val="00147FAC"/>
    <w:rsid w:val="0015004E"/>
    <w:rsid w:val="001511BB"/>
    <w:rsid w:val="00151481"/>
    <w:rsid w:val="00155E6C"/>
    <w:rsid w:val="00155E80"/>
    <w:rsid w:val="00156ED5"/>
    <w:rsid w:val="00160B2C"/>
    <w:rsid w:val="00161DEF"/>
    <w:rsid w:val="001639E6"/>
    <w:rsid w:val="00167AEC"/>
    <w:rsid w:val="00170D6A"/>
    <w:rsid w:val="001726BB"/>
    <w:rsid w:val="00175256"/>
    <w:rsid w:val="00175654"/>
    <w:rsid w:val="001820E4"/>
    <w:rsid w:val="00183BE3"/>
    <w:rsid w:val="00185B04"/>
    <w:rsid w:val="00194CBF"/>
    <w:rsid w:val="001968C3"/>
    <w:rsid w:val="00196EBA"/>
    <w:rsid w:val="00197975"/>
    <w:rsid w:val="001B7197"/>
    <w:rsid w:val="001C0CEE"/>
    <w:rsid w:val="001C298E"/>
    <w:rsid w:val="001C3827"/>
    <w:rsid w:val="001D3134"/>
    <w:rsid w:val="001D52D3"/>
    <w:rsid w:val="001E62E1"/>
    <w:rsid w:val="001E6D98"/>
    <w:rsid w:val="001E7974"/>
    <w:rsid w:val="001F0DF6"/>
    <w:rsid w:val="001F4A4E"/>
    <w:rsid w:val="001F6241"/>
    <w:rsid w:val="001F6571"/>
    <w:rsid w:val="001F70AE"/>
    <w:rsid w:val="001F7EA6"/>
    <w:rsid w:val="00202B73"/>
    <w:rsid w:val="00202F9A"/>
    <w:rsid w:val="00204FE6"/>
    <w:rsid w:val="00207954"/>
    <w:rsid w:val="00210765"/>
    <w:rsid w:val="002112EA"/>
    <w:rsid w:val="002130A2"/>
    <w:rsid w:val="002142D4"/>
    <w:rsid w:val="0021432F"/>
    <w:rsid w:val="002151F2"/>
    <w:rsid w:val="00215A1D"/>
    <w:rsid w:val="00216C89"/>
    <w:rsid w:val="002208A0"/>
    <w:rsid w:val="00220A01"/>
    <w:rsid w:val="00223009"/>
    <w:rsid w:val="002245B0"/>
    <w:rsid w:val="00227FB6"/>
    <w:rsid w:val="00231E9A"/>
    <w:rsid w:val="002336CA"/>
    <w:rsid w:val="00234D92"/>
    <w:rsid w:val="002369B0"/>
    <w:rsid w:val="00242813"/>
    <w:rsid w:val="00243766"/>
    <w:rsid w:val="00244830"/>
    <w:rsid w:val="00244B73"/>
    <w:rsid w:val="002459C0"/>
    <w:rsid w:val="002466CD"/>
    <w:rsid w:val="0024756C"/>
    <w:rsid w:val="00250E69"/>
    <w:rsid w:val="00254901"/>
    <w:rsid w:val="00254A47"/>
    <w:rsid w:val="00254C20"/>
    <w:rsid w:val="002574F5"/>
    <w:rsid w:val="00257E50"/>
    <w:rsid w:val="00260A25"/>
    <w:rsid w:val="00260D68"/>
    <w:rsid w:val="002624B1"/>
    <w:rsid w:val="002628E0"/>
    <w:rsid w:val="00265D9D"/>
    <w:rsid w:val="00266687"/>
    <w:rsid w:val="00270C1A"/>
    <w:rsid w:val="00271EB2"/>
    <w:rsid w:val="00272A16"/>
    <w:rsid w:val="00276068"/>
    <w:rsid w:val="00276958"/>
    <w:rsid w:val="00277164"/>
    <w:rsid w:val="00277E8D"/>
    <w:rsid w:val="00283D27"/>
    <w:rsid w:val="0028416E"/>
    <w:rsid w:val="00285181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1C48"/>
    <w:rsid w:val="002A253D"/>
    <w:rsid w:val="002A2793"/>
    <w:rsid w:val="002A5281"/>
    <w:rsid w:val="002A5745"/>
    <w:rsid w:val="002B0248"/>
    <w:rsid w:val="002B3A4D"/>
    <w:rsid w:val="002B6D05"/>
    <w:rsid w:val="002C09E3"/>
    <w:rsid w:val="002C4F2A"/>
    <w:rsid w:val="002C7712"/>
    <w:rsid w:val="002D2448"/>
    <w:rsid w:val="002D26B8"/>
    <w:rsid w:val="002D3993"/>
    <w:rsid w:val="002D5375"/>
    <w:rsid w:val="002E160A"/>
    <w:rsid w:val="002E1E2A"/>
    <w:rsid w:val="002E663F"/>
    <w:rsid w:val="002E6EBD"/>
    <w:rsid w:val="002E74E0"/>
    <w:rsid w:val="002F3662"/>
    <w:rsid w:val="002F4A95"/>
    <w:rsid w:val="002F56FE"/>
    <w:rsid w:val="002F675C"/>
    <w:rsid w:val="002F6CE5"/>
    <w:rsid w:val="002F6EE6"/>
    <w:rsid w:val="002F6FED"/>
    <w:rsid w:val="00303ADC"/>
    <w:rsid w:val="003047EF"/>
    <w:rsid w:val="00311BC2"/>
    <w:rsid w:val="00315284"/>
    <w:rsid w:val="0031540A"/>
    <w:rsid w:val="003156C9"/>
    <w:rsid w:val="0032214A"/>
    <w:rsid w:val="00332792"/>
    <w:rsid w:val="003328BB"/>
    <w:rsid w:val="003344B2"/>
    <w:rsid w:val="003344F0"/>
    <w:rsid w:val="00336E35"/>
    <w:rsid w:val="003410F2"/>
    <w:rsid w:val="0034306C"/>
    <w:rsid w:val="00343444"/>
    <w:rsid w:val="00347EC7"/>
    <w:rsid w:val="00352230"/>
    <w:rsid w:val="00352D8A"/>
    <w:rsid w:val="0035559A"/>
    <w:rsid w:val="00360725"/>
    <w:rsid w:val="003609A6"/>
    <w:rsid w:val="00365C32"/>
    <w:rsid w:val="00366FF6"/>
    <w:rsid w:val="003702A5"/>
    <w:rsid w:val="00370A72"/>
    <w:rsid w:val="00371CB6"/>
    <w:rsid w:val="00372D33"/>
    <w:rsid w:val="00374114"/>
    <w:rsid w:val="003745BF"/>
    <w:rsid w:val="00375162"/>
    <w:rsid w:val="0037665A"/>
    <w:rsid w:val="00376C67"/>
    <w:rsid w:val="00386A07"/>
    <w:rsid w:val="00387F95"/>
    <w:rsid w:val="00394794"/>
    <w:rsid w:val="0039675F"/>
    <w:rsid w:val="003969B9"/>
    <w:rsid w:val="00397EBF"/>
    <w:rsid w:val="003A0B82"/>
    <w:rsid w:val="003A115D"/>
    <w:rsid w:val="003A1A73"/>
    <w:rsid w:val="003A6434"/>
    <w:rsid w:val="003A6B87"/>
    <w:rsid w:val="003B02F0"/>
    <w:rsid w:val="003B4860"/>
    <w:rsid w:val="003B7CFC"/>
    <w:rsid w:val="003C2899"/>
    <w:rsid w:val="003C3050"/>
    <w:rsid w:val="003C6404"/>
    <w:rsid w:val="003C66D6"/>
    <w:rsid w:val="003C70BB"/>
    <w:rsid w:val="003D0BBB"/>
    <w:rsid w:val="003D27DB"/>
    <w:rsid w:val="003D3255"/>
    <w:rsid w:val="003E0622"/>
    <w:rsid w:val="003E225E"/>
    <w:rsid w:val="003E60C5"/>
    <w:rsid w:val="003F20C5"/>
    <w:rsid w:val="00402FE4"/>
    <w:rsid w:val="0040398D"/>
    <w:rsid w:val="00404C8A"/>
    <w:rsid w:val="0040642F"/>
    <w:rsid w:val="00410D85"/>
    <w:rsid w:val="00413F41"/>
    <w:rsid w:val="00420421"/>
    <w:rsid w:val="00422B10"/>
    <w:rsid w:val="00425B53"/>
    <w:rsid w:val="00430970"/>
    <w:rsid w:val="004310C4"/>
    <w:rsid w:val="004333AA"/>
    <w:rsid w:val="00435EB4"/>
    <w:rsid w:val="00436B22"/>
    <w:rsid w:val="004414F6"/>
    <w:rsid w:val="00442827"/>
    <w:rsid w:val="004444E0"/>
    <w:rsid w:val="004516C4"/>
    <w:rsid w:val="00455233"/>
    <w:rsid w:val="0045562D"/>
    <w:rsid w:val="00456848"/>
    <w:rsid w:val="0046019E"/>
    <w:rsid w:val="00460929"/>
    <w:rsid w:val="00463A4D"/>
    <w:rsid w:val="00465E2E"/>
    <w:rsid w:val="0047080F"/>
    <w:rsid w:val="004720D3"/>
    <w:rsid w:val="0048243B"/>
    <w:rsid w:val="0048490F"/>
    <w:rsid w:val="00484DAD"/>
    <w:rsid w:val="00487245"/>
    <w:rsid w:val="00490F69"/>
    <w:rsid w:val="00492695"/>
    <w:rsid w:val="00492F8F"/>
    <w:rsid w:val="00493AFE"/>
    <w:rsid w:val="00494179"/>
    <w:rsid w:val="0049497C"/>
    <w:rsid w:val="00495A0C"/>
    <w:rsid w:val="004960A3"/>
    <w:rsid w:val="00496FB4"/>
    <w:rsid w:val="004A27AC"/>
    <w:rsid w:val="004A319E"/>
    <w:rsid w:val="004A374F"/>
    <w:rsid w:val="004A521A"/>
    <w:rsid w:val="004A7C91"/>
    <w:rsid w:val="004B1569"/>
    <w:rsid w:val="004B19AC"/>
    <w:rsid w:val="004B2C63"/>
    <w:rsid w:val="004B4626"/>
    <w:rsid w:val="004B6018"/>
    <w:rsid w:val="004C0441"/>
    <w:rsid w:val="004C26DE"/>
    <w:rsid w:val="004C27BA"/>
    <w:rsid w:val="004C28B8"/>
    <w:rsid w:val="004C47CD"/>
    <w:rsid w:val="004C6FC2"/>
    <w:rsid w:val="004D1E7A"/>
    <w:rsid w:val="004D3381"/>
    <w:rsid w:val="004D425B"/>
    <w:rsid w:val="004D56B1"/>
    <w:rsid w:val="004D6DBD"/>
    <w:rsid w:val="004D74C4"/>
    <w:rsid w:val="004E001F"/>
    <w:rsid w:val="004E1E5E"/>
    <w:rsid w:val="004E7418"/>
    <w:rsid w:val="004E7C34"/>
    <w:rsid w:val="004F1D6E"/>
    <w:rsid w:val="004F25B1"/>
    <w:rsid w:val="004F2858"/>
    <w:rsid w:val="004F5395"/>
    <w:rsid w:val="004F5AB7"/>
    <w:rsid w:val="004F73EC"/>
    <w:rsid w:val="0050248D"/>
    <w:rsid w:val="0050488F"/>
    <w:rsid w:val="00505E0E"/>
    <w:rsid w:val="00511E74"/>
    <w:rsid w:val="00517756"/>
    <w:rsid w:val="005209C6"/>
    <w:rsid w:val="00521086"/>
    <w:rsid w:val="00523238"/>
    <w:rsid w:val="0052522F"/>
    <w:rsid w:val="00525BE5"/>
    <w:rsid w:val="00527B90"/>
    <w:rsid w:val="00531190"/>
    <w:rsid w:val="005326F4"/>
    <w:rsid w:val="00533C6C"/>
    <w:rsid w:val="00535DAB"/>
    <w:rsid w:val="00540354"/>
    <w:rsid w:val="00541E8F"/>
    <w:rsid w:val="005436CA"/>
    <w:rsid w:val="00544DB6"/>
    <w:rsid w:val="00547801"/>
    <w:rsid w:val="0055042F"/>
    <w:rsid w:val="00551B54"/>
    <w:rsid w:val="0055320D"/>
    <w:rsid w:val="005540E6"/>
    <w:rsid w:val="00554744"/>
    <w:rsid w:val="00555F1D"/>
    <w:rsid w:val="00556147"/>
    <w:rsid w:val="005561FB"/>
    <w:rsid w:val="005566E2"/>
    <w:rsid w:val="00556D5A"/>
    <w:rsid w:val="0055756B"/>
    <w:rsid w:val="00560568"/>
    <w:rsid w:val="005632F0"/>
    <w:rsid w:val="00563368"/>
    <w:rsid w:val="00565C24"/>
    <w:rsid w:val="00567724"/>
    <w:rsid w:val="00567C54"/>
    <w:rsid w:val="0057076E"/>
    <w:rsid w:val="00571544"/>
    <w:rsid w:val="00572AEE"/>
    <w:rsid w:val="005751B7"/>
    <w:rsid w:val="0057612D"/>
    <w:rsid w:val="005827D2"/>
    <w:rsid w:val="00583AD9"/>
    <w:rsid w:val="00584CBC"/>
    <w:rsid w:val="00586A9F"/>
    <w:rsid w:val="00586FF2"/>
    <w:rsid w:val="005918A4"/>
    <w:rsid w:val="005931BE"/>
    <w:rsid w:val="00593AD9"/>
    <w:rsid w:val="00594231"/>
    <w:rsid w:val="00595DA6"/>
    <w:rsid w:val="005964DD"/>
    <w:rsid w:val="005969FE"/>
    <w:rsid w:val="005A11D3"/>
    <w:rsid w:val="005A1283"/>
    <w:rsid w:val="005A2BFB"/>
    <w:rsid w:val="005A35F5"/>
    <w:rsid w:val="005A55F0"/>
    <w:rsid w:val="005B2D7C"/>
    <w:rsid w:val="005B433E"/>
    <w:rsid w:val="005B43ED"/>
    <w:rsid w:val="005B79F7"/>
    <w:rsid w:val="005C0071"/>
    <w:rsid w:val="005C0961"/>
    <w:rsid w:val="005C1671"/>
    <w:rsid w:val="005C543C"/>
    <w:rsid w:val="005C59A4"/>
    <w:rsid w:val="005D1C6B"/>
    <w:rsid w:val="005D2230"/>
    <w:rsid w:val="005D73BB"/>
    <w:rsid w:val="005D781F"/>
    <w:rsid w:val="005D7C08"/>
    <w:rsid w:val="005E483C"/>
    <w:rsid w:val="005E4A90"/>
    <w:rsid w:val="005F0A23"/>
    <w:rsid w:val="005F2520"/>
    <w:rsid w:val="005F27F7"/>
    <w:rsid w:val="005F2D17"/>
    <w:rsid w:val="005F2F7C"/>
    <w:rsid w:val="005F4C0C"/>
    <w:rsid w:val="005F740D"/>
    <w:rsid w:val="005F7C07"/>
    <w:rsid w:val="006020BE"/>
    <w:rsid w:val="00602397"/>
    <w:rsid w:val="006024C7"/>
    <w:rsid w:val="00617990"/>
    <w:rsid w:val="00617F05"/>
    <w:rsid w:val="00623956"/>
    <w:rsid w:val="00623EE0"/>
    <w:rsid w:val="00625BF1"/>
    <w:rsid w:val="00630993"/>
    <w:rsid w:val="00634232"/>
    <w:rsid w:val="006350E3"/>
    <w:rsid w:val="006409F4"/>
    <w:rsid w:val="00643C60"/>
    <w:rsid w:val="00643F99"/>
    <w:rsid w:val="00644FE8"/>
    <w:rsid w:val="00645ADE"/>
    <w:rsid w:val="00645D0B"/>
    <w:rsid w:val="00647151"/>
    <w:rsid w:val="00650344"/>
    <w:rsid w:val="00652B95"/>
    <w:rsid w:val="00654202"/>
    <w:rsid w:val="00654BCB"/>
    <w:rsid w:val="00655C5D"/>
    <w:rsid w:val="0065789A"/>
    <w:rsid w:val="00661873"/>
    <w:rsid w:val="006649BB"/>
    <w:rsid w:val="0066620C"/>
    <w:rsid w:val="006664A7"/>
    <w:rsid w:val="006727DA"/>
    <w:rsid w:val="006727F7"/>
    <w:rsid w:val="0067290C"/>
    <w:rsid w:val="0067390A"/>
    <w:rsid w:val="00675FB8"/>
    <w:rsid w:val="0067672C"/>
    <w:rsid w:val="006912F6"/>
    <w:rsid w:val="006920C7"/>
    <w:rsid w:val="006927B1"/>
    <w:rsid w:val="00693F34"/>
    <w:rsid w:val="0069419F"/>
    <w:rsid w:val="006961A5"/>
    <w:rsid w:val="0069687D"/>
    <w:rsid w:val="006A16BF"/>
    <w:rsid w:val="006A180F"/>
    <w:rsid w:val="006A1857"/>
    <w:rsid w:val="006A2B80"/>
    <w:rsid w:val="006A37F7"/>
    <w:rsid w:val="006A5C73"/>
    <w:rsid w:val="006B13D1"/>
    <w:rsid w:val="006B260E"/>
    <w:rsid w:val="006B3673"/>
    <w:rsid w:val="006B6BC2"/>
    <w:rsid w:val="006B7F09"/>
    <w:rsid w:val="006C10DA"/>
    <w:rsid w:val="006C41E2"/>
    <w:rsid w:val="006C660F"/>
    <w:rsid w:val="006C7DBA"/>
    <w:rsid w:val="006D0502"/>
    <w:rsid w:val="006D4642"/>
    <w:rsid w:val="006D6D12"/>
    <w:rsid w:val="006F01C2"/>
    <w:rsid w:val="006F2B11"/>
    <w:rsid w:val="006F2E20"/>
    <w:rsid w:val="006F2EFD"/>
    <w:rsid w:val="006F3CC4"/>
    <w:rsid w:val="006F4D19"/>
    <w:rsid w:val="006F70B8"/>
    <w:rsid w:val="00700062"/>
    <w:rsid w:val="00700412"/>
    <w:rsid w:val="00702073"/>
    <w:rsid w:val="007028D3"/>
    <w:rsid w:val="00704C64"/>
    <w:rsid w:val="00710BCE"/>
    <w:rsid w:val="007124E7"/>
    <w:rsid w:val="007126C6"/>
    <w:rsid w:val="007135D1"/>
    <w:rsid w:val="00714000"/>
    <w:rsid w:val="0071479A"/>
    <w:rsid w:val="00721073"/>
    <w:rsid w:val="00721C1A"/>
    <w:rsid w:val="00722096"/>
    <w:rsid w:val="007241D3"/>
    <w:rsid w:val="00731855"/>
    <w:rsid w:val="007336EF"/>
    <w:rsid w:val="00737440"/>
    <w:rsid w:val="00737FEC"/>
    <w:rsid w:val="0074037E"/>
    <w:rsid w:val="00740B81"/>
    <w:rsid w:val="007558BD"/>
    <w:rsid w:val="007576F1"/>
    <w:rsid w:val="00760A8E"/>
    <w:rsid w:val="00760F1E"/>
    <w:rsid w:val="00761226"/>
    <w:rsid w:val="00761E95"/>
    <w:rsid w:val="00761F09"/>
    <w:rsid w:val="0078081F"/>
    <w:rsid w:val="007852B1"/>
    <w:rsid w:val="007857EA"/>
    <w:rsid w:val="007864B5"/>
    <w:rsid w:val="00790881"/>
    <w:rsid w:val="00792607"/>
    <w:rsid w:val="0079411D"/>
    <w:rsid w:val="007A12C5"/>
    <w:rsid w:val="007A3973"/>
    <w:rsid w:val="007A5EB3"/>
    <w:rsid w:val="007B0231"/>
    <w:rsid w:val="007B3BCD"/>
    <w:rsid w:val="007B3D94"/>
    <w:rsid w:val="007B5435"/>
    <w:rsid w:val="007C31B8"/>
    <w:rsid w:val="007C41A2"/>
    <w:rsid w:val="007C63BE"/>
    <w:rsid w:val="007C7C35"/>
    <w:rsid w:val="007D30DF"/>
    <w:rsid w:val="007D38A8"/>
    <w:rsid w:val="007D5982"/>
    <w:rsid w:val="007E1153"/>
    <w:rsid w:val="007E2CB0"/>
    <w:rsid w:val="007F448C"/>
    <w:rsid w:val="007F6429"/>
    <w:rsid w:val="007F6EB2"/>
    <w:rsid w:val="007F78EA"/>
    <w:rsid w:val="00800727"/>
    <w:rsid w:val="00805269"/>
    <w:rsid w:val="00805A26"/>
    <w:rsid w:val="00813936"/>
    <w:rsid w:val="00817098"/>
    <w:rsid w:val="008207D6"/>
    <w:rsid w:val="00822238"/>
    <w:rsid w:val="00830686"/>
    <w:rsid w:val="00830704"/>
    <w:rsid w:val="008413D4"/>
    <w:rsid w:val="008414A5"/>
    <w:rsid w:val="00843673"/>
    <w:rsid w:val="00850E06"/>
    <w:rsid w:val="008511CE"/>
    <w:rsid w:val="00851312"/>
    <w:rsid w:val="0085535B"/>
    <w:rsid w:val="0085548F"/>
    <w:rsid w:val="00856C62"/>
    <w:rsid w:val="0086021C"/>
    <w:rsid w:val="008608F8"/>
    <w:rsid w:val="00862726"/>
    <w:rsid w:val="00862841"/>
    <w:rsid w:val="00864385"/>
    <w:rsid w:val="00864DF4"/>
    <w:rsid w:val="00865511"/>
    <w:rsid w:val="00866015"/>
    <w:rsid w:val="00866817"/>
    <w:rsid w:val="00866B74"/>
    <w:rsid w:val="00876BC1"/>
    <w:rsid w:val="008844B0"/>
    <w:rsid w:val="008871ED"/>
    <w:rsid w:val="0089064C"/>
    <w:rsid w:val="00890CC4"/>
    <w:rsid w:val="00892EF4"/>
    <w:rsid w:val="0089392D"/>
    <w:rsid w:val="0089489D"/>
    <w:rsid w:val="00894B6C"/>
    <w:rsid w:val="008A6A91"/>
    <w:rsid w:val="008A74C9"/>
    <w:rsid w:val="008B3172"/>
    <w:rsid w:val="008B335D"/>
    <w:rsid w:val="008B7819"/>
    <w:rsid w:val="008C12CB"/>
    <w:rsid w:val="008C1621"/>
    <w:rsid w:val="008C4B99"/>
    <w:rsid w:val="008D075E"/>
    <w:rsid w:val="008E0928"/>
    <w:rsid w:val="008E5FA8"/>
    <w:rsid w:val="008E6FB7"/>
    <w:rsid w:val="008F11BB"/>
    <w:rsid w:val="008F1D3C"/>
    <w:rsid w:val="008F4FCC"/>
    <w:rsid w:val="008F6ED6"/>
    <w:rsid w:val="00900BE4"/>
    <w:rsid w:val="00900F8A"/>
    <w:rsid w:val="0090186A"/>
    <w:rsid w:val="00901B25"/>
    <w:rsid w:val="009052DD"/>
    <w:rsid w:val="00911A36"/>
    <w:rsid w:val="00912A73"/>
    <w:rsid w:val="009166B9"/>
    <w:rsid w:val="0091708A"/>
    <w:rsid w:val="009207E4"/>
    <w:rsid w:val="00924C9C"/>
    <w:rsid w:val="00925206"/>
    <w:rsid w:val="009302B0"/>
    <w:rsid w:val="00930DAE"/>
    <w:rsid w:val="00934A17"/>
    <w:rsid w:val="00934E43"/>
    <w:rsid w:val="00940CF2"/>
    <w:rsid w:val="009471B6"/>
    <w:rsid w:val="00951471"/>
    <w:rsid w:val="0095270C"/>
    <w:rsid w:val="0095376F"/>
    <w:rsid w:val="00954410"/>
    <w:rsid w:val="00954727"/>
    <w:rsid w:val="00961079"/>
    <w:rsid w:val="0096253D"/>
    <w:rsid w:val="0096280B"/>
    <w:rsid w:val="00966F12"/>
    <w:rsid w:val="00974D4A"/>
    <w:rsid w:val="00975A40"/>
    <w:rsid w:val="00975B0E"/>
    <w:rsid w:val="00976C1E"/>
    <w:rsid w:val="00976F39"/>
    <w:rsid w:val="00980A6D"/>
    <w:rsid w:val="0098332C"/>
    <w:rsid w:val="009834C2"/>
    <w:rsid w:val="00983DBC"/>
    <w:rsid w:val="009850CD"/>
    <w:rsid w:val="009937C3"/>
    <w:rsid w:val="009A0FED"/>
    <w:rsid w:val="009A2BAA"/>
    <w:rsid w:val="009A3D14"/>
    <w:rsid w:val="009A412B"/>
    <w:rsid w:val="009A5807"/>
    <w:rsid w:val="009A6D60"/>
    <w:rsid w:val="009A7969"/>
    <w:rsid w:val="009B1E86"/>
    <w:rsid w:val="009B3081"/>
    <w:rsid w:val="009B42F5"/>
    <w:rsid w:val="009B4DCC"/>
    <w:rsid w:val="009B580E"/>
    <w:rsid w:val="009B5A7A"/>
    <w:rsid w:val="009B5DB1"/>
    <w:rsid w:val="009B7821"/>
    <w:rsid w:val="009C0F74"/>
    <w:rsid w:val="009C1E78"/>
    <w:rsid w:val="009C2CE3"/>
    <w:rsid w:val="009C5581"/>
    <w:rsid w:val="009C6A53"/>
    <w:rsid w:val="009D2154"/>
    <w:rsid w:val="009D5C89"/>
    <w:rsid w:val="009E051C"/>
    <w:rsid w:val="009E31C2"/>
    <w:rsid w:val="009E588E"/>
    <w:rsid w:val="009F2602"/>
    <w:rsid w:val="009F2DB8"/>
    <w:rsid w:val="009F4259"/>
    <w:rsid w:val="009F5391"/>
    <w:rsid w:val="009F5C56"/>
    <w:rsid w:val="009F6241"/>
    <w:rsid w:val="009F7B53"/>
    <w:rsid w:val="00A04916"/>
    <w:rsid w:val="00A05139"/>
    <w:rsid w:val="00A05560"/>
    <w:rsid w:val="00A058CE"/>
    <w:rsid w:val="00A13402"/>
    <w:rsid w:val="00A14405"/>
    <w:rsid w:val="00A14C2A"/>
    <w:rsid w:val="00A16BE9"/>
    <w:rsid w:val="00A208C6"/>
    <w:rsid w:val="00A20DAD"/>
    <w:rsid w:val="00A23A3E"/>
    <w:rsid w:val="00A24491"/>
    <w:rsid w:val="00A25664"/>
    <w:rsid w:val="00A25A53"/>
    <w:rsid w:val="00A2740B"/>
    <w:rsid w:val="00A358B1"/>
    <w:rsid w:val="00A35953"/>
    <w:rsid w:val="00A3654C"/>
    <w:rsid w:val="00A4088F"/>
    <w:rsid w:val="00A43A3C"/>
    <w:rsid w:val="00A50869"/>
    <w:rsid w:val="00A52307"/>
    <w:rsid w:val="00A52C86"/>
    <w:rsid w:val="00A53356"/>
    <w:rsid w:val="00A5373F"/>
    <w:rsid w:val="00A53745"/>
    <w:rsid w:val="00A54D4B"/>
    <w:rsid w:val="00A56D21"/>
    <w:rsid w:val="00A6105E"/>
    <w:rsid w:val="00A6120C"/>
    <w:rsid w:val="00A635BA"/>
    <w:rsid w:val="00A6583E"/>
    <w:rsid w:val="00A660FB"/>
    <w:rsid w:val="00A71F27"/>
    <w:rsid w:val="00A72384"/>
    <w:rsid w:val="00A7298C"/>
    <w:rsid w:val="00A75D9F"/>
    <w:rsid w:val="00A76969"/>
    <w:rsid w:val="00A813BE"/>
    <w:rsid w:val="00A81AD1"/>
    <w:rsid w:val="00A84729"/>
    <w:rsid w:val="00A85A41"/>
    <w:rsid w:val="00A85D87"/>
    <w:rsid w:val="00A86200"/>
    <w:rsid w:val="00A867FF"/>
    <w:rsid w:val="00A8709D"/>
    <w:rsid w:val="00A90E4C"/>
    <w:rsid w:val="00A9266B"/>
    <w:rsid w:val="00A92EE4"/>
    <w:rsid w:val="00A95385"/>
    <w:rsid w:val="00A960B1"/>
    <w:rsid w:val="00AA25BF"/>
    <w:rsid w:val="00AA6EF8"/>
    <w:rsid w:val="00AB13CA"/>
    <w:rsid w:val="00AB2670"/>
    <w:rsid w:val="00AB2A87"/>
    <w:rsid w:val="00AB6449"/>
    <w:rsid w:val="00AC124E"/>
    <w:rsid w:val="00AC4DEE"/>
    <w:rsid w:val="00AD279D"/>
    <w:rsid w:val="00AD5843"/>
    <w:rsid w:val="00AD6C8D"/>
    <w:rsid w:val="00AD717E"/>
    <w:rsid w:val="00AE1AF4"/>
    <w:rsid w:val="00AE4D93"/>
    <w:rsid w:val="00AE6F34"/>
    <w:rsid w:val="00AF2A89"/>
    <w:rsid w:val="00AF4379"/>
    <w:rsid w:val="00AF5A51"/>
    <w:rsid w:val="00AF5FB0"/>
    <w:rsid w:val="00B07DEC"/>
    <w:rsid w:val="00B10828"/>
    <w:rsid w:val="00B1245A"/>
    <w:rsid w:val="00B151F1"/>
    <w:rsid w:val="00B161F4"/>
    <w:rsid w:val="00B17858"/>
    <w:rsid w:val="00B23626"/>
    <w:rsid w:val="00B23CEB"/>
    <w:rsid w:val="00B25D9E"/>
    <w:rsid w:val="00B26154"/>
    <w:rsid w:val="00B2732D"/>
    <w:rsid w:val="00B33F5B"/>
    <w:rsid w:val="00B33F8C"/>
    <w:rsid w:val="00B34A93"/>
    <w:rsid w:val="00B34F60"/>
    <w:rsid w:val="00B35F07"/>
    <w:rsid w:val="00B3714A"/>
    <w:rsid w:val="00B45043"/>
    <w:rsid w:val="00B47BA4"/>
    <w:rsid w:val="00B52B0B"/>
    <w:rsid w:val="00B53A68"/>
    <w:rsid w:val="00B64272"/>
    <w:rsid w:val="00B64F7D"/>
    <w:rsid w:val="00B66FBE"/>
    <w:rsid w:val="00B70A2A"/>
    <w:rsid w:val="00B725CB"/>
    <w:rsid w:val="00B73236"/>
    <w:rsid w:val="00B76527"/>
    <w:rsid w:val="00B77219"/>
    <w:rsid w:val="00B80585"/>
    <w:rsid w:val="00B86F36"/>
    <w:rsid w:val="00B91473"/>
    <w:rsid w:val="00B91E5B"/>
    <w:rsid w:val="00B96E18"/>
    <w:rsid w:val="00BA1610"/>
    <w:rsid w:val="00BA2DC8"/>
    <w:rsid w:val="00BA4397"/>
    <w:rsid w:val="00BA4CDE"/>
    <w:rsid w:val="00BA5280"/>
    <w:rsid w:val="00BA62DC"/>
    <w:rsid w:val="00BA7DDE"/>
    <w:rsid w:val="00BB009D"/>
    <w:rsid w:val="00BB17ED"/>
    <w:rsid w:val="00BB2A1A"/>
    <w:rsid w:val="00BB7230"/>
    <w:rsid w:val="00BC038F"/>
    <w:rsid w:val="00BC2220"/>
    <w:rsid w:val="00BC4D91"/>
    <w:rsid w:val="00BC5130"/>
    <w:rsid w:val="00BC6C65"/>
    <w:rsid w:val="00BC7EF8"/>
    <w:rsid w:val="00BD0716"/>
    <w:rsid w:val="00BD1394"/>
    <w:rsid w:val="00BD223A"/>
    <w:rsid w:val="00BD3D7E"/>
    <w:rsid w:val="00BD63D3"/>
    <w:rsid w:val="00BD7A56"/>
    <w:rsid w:val="00BD7AD1"/>
    <w:rsid w:val="00BE0AEF"/>
    <w:rsid w:val="00BE2170"/>
    <w:rsid w:val="00BE2720"/>
    <w:rsid w:val="00BE44F8"/>
    <w:rsid w:val="00BE5E6E"/>
    <w:rsid w:val="00BE7129"/>
    <w:rsid w:val="00BE7466"/>
    <w:rsid w:val="00BE7CCB"/>
    <w:rsid w:val="00BF47F5"/>
    <w:rsid w:val="00BF4D48"/>
    <w:rsid w:val="00BF52C1"/>
    <w:rsid w:val="00C00A39"/>
    <w:rsid w:val="00C034EE"/>
    <w:rsid w:val="00C03A22"/>
    <w:rsid w:val="00C11306"/>
    <w:rsid w:val="00C117E0"/>
    <w:rsid w:val="00C133A0"/>
    <w:rsid w:val="00C22CA7"/>
    <w:rsid w:val="00C23AA0"/>
    <w:rsid w:val="00C26E7F"/>
    <w:rsid w:val="00C27E76"/>
    <w:rsid w:val="00C35752"/>
    <w:rsid w:val="00C37776"/>
    <w:rsid w:val="00C40406"/>
    <w:rsid w:val="00C4248C"/>
    <w:rsid w:val="00C435C9"/>
    <w:rsid w:val="00C437A0"/>
    <w:rsid w:val="00C43E73"/>
    <w:rsid w:val="00C44100"/>
    <w:rsid w:val="00C47E2C"/>
    <w:rsid w:val="00C50948"/>
    <w:rsid w:val="00C560BC"/>
    <w:rsid w:val="00C60797"/>
    <w:rsid w:val="00C630A4"/>
    <w:rsid w:val="00C651AF"/>
    <w:rsid w:val="00C717C9"/>
    <w:rsid w:val="00C746E4"/>
    <w:rsid w:val="00C763C5"/>
    <w:rsid w:val="00C779A9"/>
    <w:rsid w:val="00C77E69"/>
    <w:rsid w:val="00C81B41"/>
    <w:rsid w:val="00C81B71"/>
    <w:rsid w:val="00C84E98"/>
    <w:rsid w:val="00C85E0C"/>
    <w:rsid w:val="00C9030E"/>
    <w:rsid w:val="00C9057E"/>
    <w:rsid w:val="00C91BC9"/>
    <w:rsid w:val="00C92DE5"/>
    <w:rsid w:val="00C92FA9"/>
    <w:rsid w:val="00C932FD"/>
    <w:rsid w:val="00C93D32"/>
    <w:rsid w:val="00C94CB3"/>
    <w:rsid w:val="00C95F6C"/>
    <w:rsid w:val="00C97C73"/>
    <w:rsid w:val="00CA0389"/>
    <w:rsid w:val="00CA3034"/>
    <w:rsid w:val="00CA31D9"/>
    <w:rsid w:val="00CA44A2"/>
    <w:rsid w:val="00CA4DD7"/>
    <w:rsid w:val="00CB087E"/>
    <w:rsid w:val="00CB296C"/>
    <w:rsid w:val="00CB4929"/>
    <w:rsid w:val="00CB7824"/>
    <w:rsid w:val="00CC0E44"/>
    <w:rsid w:val="00CC1561"/>
    <w:rsid w:val="00CC3BBD"/>
    <w:rsid w:val="00CC5799"/>
    <w:rsid w:val="00CD310F"/>
    <w:rsid w:val="00CD36F6"/>
    <w:rsid w:val="00CD40F1"/>
    <w:rsid w:val="00CD557E"/>
    <w:rsid w:val="00CD57C8"/>
    <w:rsid w:val="00CE34C5"/>
    <w:rsid w:val="00CE6838"/>
    <w:rsid w:val="00CE7DF7"/>
    <w:rsid w:val="00CF037C"/>
    <w:rsid w:val="00CF2F5B"/>
    <w:rsid w:val="00CF3EE4"/>
    <w:rsid w:val="00CF4DEB"/>
    <w:rsid w:val="00D0342A"/>
    <w:rsid w:val="00D0513B"/>
    <w:rsid w:val="00D0789A"/>
    <w:rsid w:val="00D1170E"/>
    <w:rsid w:val="00D12D95"/>
    <w:rsid w:val="00D152D3"/>
    <w:rsid w:val="00D162E0"/>
    <w:rsid w:val="00D16941"/>
    <w:rsid w:val="00D2019A"/>
    <w:rsid w:val="00D23912"/>
    <w:rsid w:val="00D244D6"/>
    <w:rsid w:val="00D27297"/>
    <w:rsid w:val="00D32AC4"/>
    <w:rsid w:val="00D32AF7"/>
    <w:rsid w:val="00D33C89"/>
    <w:rsid w:val="00D33D68"/>
    <w:rsid w:val="00D33D6E"/>
    <w:rsid w:val="00D343BE"/>
    <w:rsid w:val="00D36098"/>
    <w:rsid w:val="00D36E46"/>
    <w:rsid w:val="00D42EE0"/>
    <w:rsid w:val="00D44B39"/>
    <w:rsid w:val="00D45EB7"/>
    <w:rsid w:val="00D478B4"/>
    <w:rsid w:val="00D47BC1"/>
    <w:rsid w:val="00D47E62"/>
    <w:rsid w:val="00D518B6"/>
    <w:rsid w:val="00D56BA2"/>
    <w:rsid w:val="00D63D39"/>
    <w:rsid w:val="00D6622D"/>
    <w:rsid w:val="00D70108"/>
    <w:rsid w:val="00D70F16"/>
    <w:rsid w:val="00D73CD0"/>
    <w:rsid w:val="00D802D6"/>
    <w:rsid w:val="00D81357"/>
    <w:rsid w:val="00D8338F"/>
    <w:rsid w:val="00D8672A"/>
    <w:rsid w:val="00D86D69"/>
    <w:rsid w:val="00D906B9"/>
    <w:rsid w:val="00D91EB2"/>
    <w:rsid w:val="00D923DC"/>
    <w:rsid w:val="00D94FDC"/>
    <w:rsid w:val="00D9526D"/>
    <w:rsid w:val="00D97F36"/>
    <w:rsid w:val="00DA4769"/>
    <w:rsid w:val="00DA5493"/>
    <w:rsid w:val="00DA6917"/>
    <w:rsid w:val="00DB090C"/>
    <w:rsid w:val="00DB39A3"/>
    <w:rsid w:val="00DB4E0B"/>
    <w:rsid w:val="00DC027A"/>
    <w:rsid w:val="00DC0611"/>
    <w:rsid w:val="00DC064E"/>
    <w:rsid w:val="00DC1A10"/>
    <w:rsid w:val="00DC2408"/>
    <w:rsid w:val="00DC5255"/>
    <w:rsid w:val="00DD5081"/>
    <w:rsid w:val="00DD6FDD"/>
    <w:rsid w:val="00DD786F"/>
    <w:rsid w:val="00DD7871"/>
    <w:rsid w:val="00DE057E"/>
    <w:rsid w:val="00DE388E"/>
    <w:rsid w:val="00DE6ECB"/>
    <w:rsid w:val="00DF2173"/>
    <w:rsid w:val="00DF2E22"/>
    <w:rsid w:val="00E02129"/>
    <w:rsid w:val="00E036F5"/>
    <w:rsid w:val="00E04049"/>
    <w:rsid w:val="00E06159"/>
    <w:rsid w:val="00E0623D"/>
    <w:rsid w:val="00E06D06"/>
    <w:rsid w:val="00E0737D"/>
    <w:rsid w:val="00E076F8"/>
    <w:rsid w:val="00E1397F"/>
    <w:rsid w:val="00E14A55"/>
    <w:rsid w:val="00E203E8"/>
    <w:rsid w:val="00E21035"/>
    <w:rsid w:val="00E21BBC"/>
    <w:rsid w:val="00E24C35"/>
    <w:rsid w:val="00E250B1"/>
    <w:rsid w:val="00E25AD2"/>
    <w:rsid w:val="00E25E33"/>
    <w:rsid w:val="00E26BF7"/>
    <w:rsid w:val="00E30E5B"/>
    <w:rsid w:val="00E30EF3"/>
    <w:rsid w:val="00E32192"/>
    <w:rsid w:val="00E324EE"/>
    <w:rsid w:val="00E34C50"/>
    <w:rsid w:val="00E4030C"/>
    <w:rsid w:val="00E43530"/>
    <w:rsid w:val="00E45318"/>
    <w:rsid w:val="00E4703F"/>
    <w:rsid w:val="00E520E5"/>
    <w:rsid w:val="00E53FF3"/>
    <w:rsid w:val="00E54747"/>
    <w:rsid w:val="00E607F4"/>
    <w:rsid w:val="00E613AA"/>
    <w:rsid w:val="00E663A3"/>
    <w:rsid w:val="00E73FF3"/>
    <w:rsid w:val="00E75720"/>
    <w:rsid w:val="00E77E5D"/>
    <w:rsid w:val="00E8424A"/>
    <w:rsid w:val="00E87FF3"/>
    <w:rsid w:val="00EA08B7"/>
    <w:rsid w:val="00EA41A3"/>
    <w:rsid w:val="00EA54BB"/>
    <w:rsid w:val="00EB36F8"/>
    <w:rsid w:val="00EB3BF0"/>
    <w:rsid w:val="00EB5811"/>
    <w:rsid w:val="00EB5D62"/>
    <w:rsid w:val="00EC2B85"/>
    <w:rsid w:val="00EC5223"/>
    <w:rsid w:val="00ED0340"/>
    <w:rsid w:val="00ED0BD3"/>
    <w:rsid w:val="00ED0C9E"/>
    <w:rsid w:val="00ED11C7"/>
    <w:rsid w:val="00ED1A72"/>
    <w:rsid w:val="00ED3B58"/>
    <w:rsid w:val="00ED4B9C"/>
    <w:rsid w:val="00ED53ED"/>
    <w:rsid w:val="00ED5711"/>
    <w:rsid w:val="00ED5945"/>
    <w:rsid w:val="00ED7D65"/>
    <w:rsid w:val="00EE0AB1"/>
    <w:rsid w:val="00EE2CE7"/>
    <w:rsid w:val="00EE3AA7"/>
    <w:rsid w:val="00EE4656"/>
    <w:rsid w:val="00EE46D4"/>
    <w:rsid w:val="00EE5BAF"/>
    <w:rsid w:val="00EF0011"/>
    <w:rsid w:val="00EF08D7"/>
    <w:rsid w:val="00EF0B68"/>
    <w:rsid w:val="00F019C5"/>
    <w:rsid w:val="00F02E5A"/>
    <w:rsid w:val="00F03B6E"/>
    <w:rsid w:val="00F056CE"/>
    <w:rsid w:val="00F15B4E"/>
    <w:rsid w:val="00F17B01"/>
    <w:rsid w:val="00F23575"/>
    <w:rsid w:val="00F241D5"/>
    <w:rsid w:val="00F24C77"/>
    <w:rsid w:val="00F30EF7"/>
    <w:rsid w:val="00F31BDB"/>
    <w:rsid w:val="00F3366D"/>
    <w:rsid w:val="00F33E32"/>
    <w:rsid w:val="00F373B7"/>
    <w:rsid w:val="00F41370"/>
    <w:rsid w:val="00F41F90"/>
    <w:rsid w:val="00F434D1"/>
    <w:rsid w:val="00F44A75"/>
    <w:rsid w:val="00F4559E"/>
    <w:rsid w:val="00F45A1C"/>
    <w:rsid w:val="00F4602D"/>
    <w:rsid w:val="00F47AB4"/>
    <w:rsid w:val="00F52BC1"/>
    <w:rsid w:val="00F54589"/>
    <w:rsid w:val="00F57BC2"/>
    <w:rsid w:val="00F60F4D"/>
    <w:rsid w:val="00F61036"/>
    <w:rsid w:val="00F619CF"/>
    <w:rsid w:val="00F64651"/>
    <w:rsid w:val="00F65D11"/>
    <w:rsid w:val="00F6715D"/>
    <w:rsid w:val="00F733FD"/>
    <w:rsid w:val="00F858E5"/>
    <w:rsid w:val="00F87B4C"/>
    <w:rsid w:val="00F9010D"/>
    <w:rsid w:val="00F91292"/>
    <w:rsid w:val="00F925EC"/>
    <w:rsid w:val="00F9403C"/>
    <w:rsid w:val="00F943F7"/>
    <w:rsid w:val="00FA0B7F"/>
    <w:rsid w:val="00FA1186"/>
    <w:rsid w:val="00FA4A11"/>
    <w:rsid w:val="00FA5D00"/>
    <w:rsid w:val="00FA6713"/>
    <w:rsid w:val="00FB188B"/>
    <w:rsid w:val="00FB4102"/>
    <w:rsid w:val="00FB5102"/>
    <w:rsid w:val="00FB677F"/>
    <w:rsid w:val="00FC2F9E"/>
    <w:rsid w:val="00FC6E7A"/>
    <w:rsid w:val="00FC75C9"/>
    <w:rsid w:val="00FD11B2"/>
    <w:rsid w:val="00FD1C92"/>
    <w:rsid w:val="00FE0214"/>
    <w:rsid w:val="00FE216D"/>
    <w:rsid w:val="00FE2995"/>
    <w:rsid w:val="00FE3823"/>
    <w:rsid w:val="00FE7657"/>
    <w:rsid w:val="00FF2289"/>
    <w:rsid w:val="00FF292B"/>
    <w:rsid w:val="00FF416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432F5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customStyle="1" w:styleId="Tabellengitternetz">
    <w:name w:val="Tabellengitternetz"/>
    <w:basedOn w:val="NormaleTabelle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725CB"/>
    <w:rPr>
      <w:rFonts w:ascii="Arial" w:hAnsi="Arial" w:cs="Arial"/>
      <w:lang w:eastAsia="de-CH"/>
    </w:rPr>
  </w:style>
  <w:style w:type="character" w:customStyle="1" w:styleId="v-button-caption24">
    <w:name w:val="v-button-caption24"/>
    <w:basedOn w:val="Absatz-Standardschriftart"/>
    <w:rsid w:val="00227FB6"/>
    <w:rPr>
      <w:vertAlign w:val="baseline"/>
    </w:rPr>
  </w:style>
  <w:style w:type="paragraph" w:customStyle="1" w:styleId="abc">
    <w:name w:val="abc"/>
    <w:basedOn w:val="Standard"/>
    <w:rsid w:val="00A14405"/>
    <w:pPr>
      <w:tabs>
        <w:tab w:val="left" w:pos="284"/>
      </w:tabs>
      <w:spacing w:after="240" w:line="240" w:lineRule="auto"/>
      <w:ind w:left="284" w:hanging="284"/>
      <w:jc w:val="both"/>
    </w:pPr>
    <w:rPr>
      <w:rFonts w:ascii="Helvetica" w:hAnsi="Helvetica" w:cs="Times New Roman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customStyle="1" w:styleId="Tabellengitternetz">
    <w:name w:val="Tabellengitternetz"/>
    <w:basedOn w:val="NormaleTabelle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725CB"/>
    <w:rPr>
      <w:rFonts w:ascii="Arial" w:hAnsi="Arial" w:cs="Arial"/>
      <w:lang w:eastAsia="de-CH"/>
    </w:rPr>
  </w:style>
  <w:style w:type="character" w:customStyle="1" w:styleId="v-button-caption24">
    <w:name w:val="v-button-caption24"/>
    <w:basedOn w:val="Absatz-Standardschriftart"/>
    <w:rsid w:val="00227FB6"/>
    <w:rPr>
      <w:vertAlign w:val="baseline"/>
    </w:rPr>
  </w:style>
  <w:style w:type="paragraph" w:customStyle="1" w:styleId="abc">
    <w:name w:val="abc"/>
    <w:basedOn w:val="Standard"/>
    <w:rsid w:val="00A14405"/>
    <w:pPr>
      <w:tabs>
        <w:tab w:val="left" w:pos="284"/>
      </w:tabs>
      <w:spacing w:after="240" w:line="240" w:lineRule="auto"/>
      <w:ind w:left="284" w:hanging="284"/>
      <w:jc w:val="both"/>
    </w:pPr>
    <w:rPr>
      <w:rFonts w:ascii="Helvetica" w:hAnsi="Helvetica" w:cs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2C678-4255-4247-8169-4BD45E6AC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9FBDCC-22C2-4C7D-8330-93A33CAFE000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926AE0-008B-4EF0-A1B9-631D409F1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cp:lastModifiedBy>Juri, Gabriel</cp:lastModifiedBy>
  <cp:revision>3</cp:revision>
  <cp:lastPrinted>2017-02-15T15:09:00Z</cp:lastPrinted>
  <dcterms:created xsi:type="dcterms:W3CDTF">2017-06-09T09:34:00Z</dcterms:created>
  <dcterms:modified xsi:type="dcterms:W3CDTF">2017-06-09T10:09:00Z</dcterms:modified>
</cp:coreProperties>
</file>